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4D3FB" w14:textId="77777777" w:rsidR="00CA29A8" w:rsidRDefault="00CA29A8" w:rsidP="00997F9B">
      <w:pPr>
        <w:pStyle w:val="BodyText"/>
        <w:rPr>
          <w:rFonts w:ascii="Times New Roman"/>
          <w:sz w:val="20"/>
        </w:rPr>
      </w:pPr>
    </w:p>
    <w:p w14:paraId="0DF51B7A" w14:textId="77777777" w:rsidR="00CA29A8" w:rsidRDefault="000414BB">
      <w:pPr>
        <w:pStyle w:val="Heading3"/>
        <w:spacing w:before="125"/>
        <w:ind w:left="3694" w:right="3692" w:firstLine="0"/>
        <w:jc w:val="center"/>
      </w:pPr>
      <w:r>
        <w:t>GOVERNMENTOFWESTBENGAL</w:t>
      </w:r>
    </w:p>
    <w:p w14:paraId="0F2BE240" w14:textId="77777777" w:rsidR="00CA29A8" w:rsidRDefault="000414BB">
      <w:pPr>
        <w:spacing w:before="2"/>
        <w:ind w:left="3703" w:right="3692"/>
        <w:jc w:val="center"/>
        <w:rPr>
          <w:rFonts w:ascii="Cambria"/>
          <w:b/>
        </w:rPr>
      </w:pPr>
      <w:r>
        <w:rPr>
          <w:rFonts w:ascii="Cambria"/>
          <w:b/>
        </w:rPr>
        <w:t xml:space="preserve">Irrigation and Waterways </w:t>
      </w:r>
      <w:proofErr w:type="spellStart"/>
      <w:r>
        <w:rPr>
          <w:rFonts w:ascii="Cambria"/>
          <w:b/>
        </w:rPr>
        <w:t>DirectorateTeestaBarrageProject</w:t>
      </w:r>
      <w:proofErr w:type="spellEnd"/>
    </w:p>
    <w:p w14:paraId="26088576" w14:textId="556BDC1B" w:rsidR="007B496A" w:rsidRDefault="000414BB" w:rsidP="007B496A">
      <w:pPr>
        <w:spacing w:before="2"/>
        <w:ind w:left="2880" w:right="3692" w:firstLine="720"/>
        <w:rPr>
          <w:rFonts w:ascii="Cambria"/>
          <w:b/>
        </w:rPr>
      </w:pPr>
      <w:r>
        <w:rPr>
          <w:rFonts w:ascii="Cambria"/>
          <w:b/>
        </w:rPr>
        <w:t>Office of the Sub-Divisional</w:t>
      </w:r>
      <w:r w:rsidR="007B496A">
        <w:rPr>
          <w:rFonts w:ascii="Cambria"/>
          <w:b/>
        </w:rPr>
        <w:t xml:space="preserve"> </w:t>
      </w:r>
      <w:r>
        <w:rPr>
          <w:rFonts w:ascii="Cambria"/>
          <w:b/>
        </w:rPr>
        <w:t>Officer</w:t>
      </w:r>
      <w:r w:rsidR="007B496A">
        <w:rPr>
          <w:rFonts w:ascii="Cambria"/>
          <w:b/>
        </w:rPr>
        <w:t>,</w:t>
      </w:r>
    </w:p>
    <w:p w14:paraId="21937D4E" w14:textId="72BC422E" w:rsidR="00CA29A8" w:rsidRDefault="000414BB" w:rsidP="007B496A">
      <w:pPr>
        <w:spacing w:before="2"/>
        <w:ind w:left="3692" w:right="3692"/>
        <w:rPr>
          <w:rFonts w:ascii="Cambria"/>
          <w:b/>
        </w:rPr>
      </w:pPr>
      <w:r>
        <w:rPr>
          <w:rFonts w:ascii="Cambria"/>
          <w:b/>
        </w:rPr>
        <w:t xml:space="preserve">Teesta Canal Sub-Division </w:t>
      </w:r>
      <w:proofErr w:type="spellStart"/>
      <w:proofErr w:type="gramStart"/>
      <w:r>
        <w:rPr>
          <w:rFonts w:ascii="Cambria"/>
          <w:b/>
        </w:rPr>
        <w:t>No.</w:t>
      </w:r>
      <w:r w:rsidR="007B496A">
        <w:rPr>
          <w:rFonts w:ascii="Cambria"/>
          <w:b/>
        </w:rPr>
        <w:t>II</w:t>
      </w:r>
      <w:proofErr w:type="spellEnd"/>
      <w:proofErr w:type="gramEnd"/>
      <w:r>
        <w:rPr>
          <w:rFonts w:ascii="Cambria"/>
          <w:b/>
        </w:rPr>
        <w:t>-</w:t>
      </w:r>
      <w:r w:rsidR="007B496A">
        <w:rPr>
          <w:rFonts w:ascii="Cambria"/>
          <w:b/>
        </w:rPr>
        <w:t xml:space="preserve">   </w:t>
      </w:r>
      <w:proofErr w:type="spellStart"/>
      <w:r>
        <w:rPr>
          <w:rFonts w:ascii="Cambria"/>
          <w:b/>
          <w:u w:val="single"/>
        </w:rPr>
        <w:t>Islampur</w:t>
      </w:r>
      <w:proofErr w:type="spellEnd"/>
      <w:r>
        <w:rPr>
          <w:rFonts w:ascii="Cambria"/>
          <w:b/>
          <w:u w:val="single"/>
        </w:rPr>
        <w:t xml:space="preserve">, </w:t>
      </w:r>
      <w:proofErr w:type="spellStart"/>
      <w:r>
        <w:rPr>
          <w:rFonts w:ascii="Cambria"/>
          <w:b/>
          <w:u w:val="single"/>
        </w:rPr>
        <w:t>UttarDinajpur</w:t>
      </w:r>
      <w:proofErr w:type="spellEnd"/>
      <w:r>
        <w:rPr>
          <w:rFonts w:ascii="Cambria"/>
          <w:b/>
          <w:u w:val="single"/>
        </w:rPr>
        <w:t>.</w:t>
      </w:r>
    </w:p>
    <w:p w14:paraId="323ADAD3" w14:textId="77777777" w:rsidR="00CA29A8" w:rsidRDefault="00CA29A8">
      <w:pPr>
        <w:pStyle w:val="BodyText"/>
        <w:spacing w:before="7"/>
        <w:rPr>
          <w:rFonts w:ascii="Cambria"/>
          <w:b/>
          <w:sz w:val="19"/>
        </w:rPr>
      </w:pPr>
    </w:p>
    <w:p w14:paraId="16E9A10E" w14:textId="77777777" w:rsidR="00CA29A8" w:rsidRDefault="000414BB">
      <w:pPr>
        <w:pStyle w:val="Heading1"/>
        <w:ind w:left="3692"/>
        <w:rPr>
          <w:rFonts w:ascii="Palatino Linotype"/>
          <w:u w:val="none"/>
        </w:rPr>
      </w:pPr>
      <w:r>
        <w:rPr>
          <w:rFonts w:ascii="Palatino Linotype"/>
          <w:u w:val="none"/>
        </w:rPr>
        <w:t>NOTICEINVITINGTENDER</w:t>
      </w:r>
    </w:p>
    <w:p w14:paraId="1BD445BE" w14:textId="77777777" w:rsidR="00CA29A8" w:rsidRDefault="000414BB">
      <w:pPr>
        <w:pStyle w:val="BodyText"/>
        <w:spacing w:before="5" w:line="294" w:lineRule="exact"/>
        <w:ind w:left="1534" w:right="1525"/>
        <w:jc w:val="center"/>
      </w:pPr>
      <w:r>
        <w:t>(ForworksofestimatedcostuptoRs.5.00lakh)</w:t>
      </w:r>
    </w:p>
    <w:p w14:paraId="39845195" w14:textId="77777777" w:rsidR="00CA29A8" w:rsidRDefault="000414BB" w:rsidP="003E493D">
      <w:pPr>
        <w:pStyle w:val="Title"/>
        <w:ind w:left="0"/>
        <w:jc w:val="left"/>
        <w:rPr>
          <w:w w:val="115"/>
          <w:sz w:val="24"/>
          <w:szCs w:val="24"/>
        </w:rPr>
      </w:pPr>
      <w:r w:rsidRPr="003E493D">
        <w:rPr>
          <w:w w:val="115"/>
          <w:sz w:val="24"/>
          <w:szCs w:val="24"/>
        </w:rPr>
        <w:t>NOTICEINVITINGTENDERNO.</w:t>
      </w:r>
      <w:r w:rsidRPr="003E493D">
        <w:rPr>
          <w:rFonts w:ascii="Trebuchet MS" w:hAnsi="Trebuchet MS"/>
          <w:w w:val="115"/>
          <w:sz w:val="24"/>
          <w:szCs w:val="24"/>
        </w:rPr>
        <w:t>–</w:t>
      </w:r>
      <w:r w:rsidR="00EA01A9">
        <w:rPr>
          <w:w w:val="115"/>
          <w:sz w:val="24"/>
          <w:szCs w:val="24"/>
        </w:rPr>
        <w:t>0</w:t>
      </w:r>
      <w:r w:rsidR="0084018F">
        <w:rPr>
          <w:w w:val="115"/>
          <w:sz w:val="24"/>
          <w:szCs w:val="24"/>
        </w:rPr>
        <w:t>2</w:t>
      </w:r>
      <w:r w:rsidRPr="003E493D">
        <w:rPr>
          <w:w w:val="115"/>
          <w:sz w:val="24"/>
          <w:szCs w:val="24"/>
        </w:rPr>
        <w:t>/SDO/TCSD-IIOF20</w:t>
      </w:r>
      <w:r w:rsidR="003E493D" w:rsidRPr="003E493D">
        <w:rPr>
          <w:w w:val="115"/>
          <w:sz w:val="24"/>
          <w:szCs w:val="24"/>
        </w:rPr>
        <w:t>2</w:t>
      </w:r>
      <w:r w:rsidR="00EA01A9">
        <w:rPr>
          <w:w w:val="115"/>
          <w:sz w:val="24"/>
          <w:szCs w:val="24"/>
        </w:rPr>
        <w:t>4-25</w:t>
      </w:r>
    </w:p>
    <w:p w14:paraId="243A8684" w14:textId="77777777" w:rsidR="00132689" w:rsidRDefault="00132689" w:rsidP="003E493D">
      <w:pPr>
        <w:pStyle w:val="Title"/>
        <w:ind w:left="0"/>
        <w:jc w:val="left"/>
        <w:rPr>
          <w:w w:val="115"/>
          <w:sz w:val="24"/>
          <w:szCs w:val="24"/>
        </w:rPr>
      </w:pPr>
    </w:p>
    <w:p w14:paraId="74473112" w14:textId="77777777" w:rsidR="00CA29A8" w:rsidRPr="00177540" w:rsidRDefault="00132689" w:rsidP="00997F9B">
      <w:pPr>
        <w:pStyle w:val="Title"/>
        <w:ind w:left="0" w:firstLine="720"/>
        <w:jc w:val="left"/>
        <w:rPr>
          <w:sz w:val="24"/>
          <w:szCs w:val="24"/>
          <w:u w:val="none"/>
        </w:rPr>
      </w:pPr>
      <w:r w:rsidRPr="00132689">
        <w:rPr>
          <w:u w:val="none"/>
        </w:rPr>
        <w:t>Memo-</w:t>
      </w:r>
      <w:r w:rsidR="00177540" w:rsidRPr="00177540">
        <w:rPr>
          <w:u w:val="none"/>
        </w:rPr>
        <w:t>181</w:t>
      </w:r>
      <w:r w:rsidR="00997F9B" w:rsidRPr="004B53E4">
        <w:rPr>
          <w:u w:val="none"/>
        </w:rPr>
        <w:t>/N-1</w:t>
      </w:r>
      <w:r w:rsidR="00C255A5">
        <w:rPr>
          <w:u w:val="none"/>
        </w:rPr>
        <w:tab/>
      </w:r>
      <w:r w:rsidR="00C255A5">
        <w:rPr>
          <w:u w:val="none"/>
        </w:rPr>
        <w:tab/>
      </w:r>
      <w:r w:rsidR="00C255A5">
        <w:rPr>
          <w:u w:val="none"/>
        </w:rPr>
        <w:tab/>
      </w:r>
      <w:r w:rsidR="00C255A5">
        <w:rPr>
          <w:u w:val="none"/>
        </w:rPr>
        <w:tab/>
      </w:r>
      <w:r w:rsidR="00C255A5">
        <w:rPr>
          <w:u w:val="none"/>
        </w:rPr>
        <w:tab/>
      </w:r>
      <w:r w:rsidR="00C255A5">
        <w:rPr>
          <w:u w:val="none"/>
        </w:rPr>
        <w:tab/>
      </w:r>
      <w:r w:rsidR="00C255A5">
        <w:rPr>
          <w:u w:val="none"/>
        </w:rPr>
        <w:tab/>
      </w:r>
      <w:r w:rsidR="00997F9B" w:rsidRPr="00132689">
        <w:rPr>
          <w:u w:val="none"/>
        </w:rPr>
        <w:t>Date</w:t>
      </w:r>
      <w:r w:rsidR="00C255A5">
        <w:rPr>
          <w:u w:val="none"/>
        </w:rPr>
        <w:t>-</w:t>
      </w:r>
      <w:r w:rsidR="0084018F" w:rsidRPr="00177540">
        <w:rPr>
          <w:u w:val="none"/>
        </w:rPr>
        <w:t>22</w:t>
      </w:r>
      <w:r w:rsidR="00C255A5" w:rsidRPr="00177540">
        <w:rPr>
          <w:u w:val="none"/>
        </w:rPr>
        <w:t>.0</w:t>
      </w:r>
      <w:r w:rsidR="002A01C3" w:rsidRPr="00177540">
        <w:rPr>
          <w:u w:val="none"/>
        </w:rPr>
        <w:t>7</w:t>
      </w:r>
      <w:r w:rsidR="00C255A5" w:rsidRPr="00177540">
        <w:rPr>
          <w:u w:val="none"/>
        </w:rPr>
        <w:t>.2024</w:t>
      </w:r>
      <w:r w:rsidR="00997F9B" w:rsidRPr="00177540">
        <w:rPr>
          <w:u w:val="none"/>
        </w:rPr>
        <w:tab/>
      </w:r>
      <w:r w:rsidR="00997F9B" w:rsidRPr="00177540">
        <w:rPr>
          <w:u w:val="none"/>
        </w:rPr>
        <w:tab/>
      </w:r>
      <w:r w:rsidR="00997F9B" w:rsidRPr="00177540">
        <w:rPr>
          <w:u w:val="none"/>
        </w:rPr>
        <w:tab/>
      </w:r>
      <w:r w:rsidR="00997F9B" w:rsidRPr="00177540">
        <w:rPr>
          <w:u w:val="none"/>
        </w:rPr>
        <w:tab/>
      </w:r>
      <w:r w:rsidR="00997F9B" w:rsidRPr="00177540">
        <w:rPr>
          <w:u w:val="none"/>
        </w:rPr>
        <w:tab/>
      </w:r>
      <w:r w:rsidR="00997F9B" w:rsidRPr="00177540">
        <w:rPr>
          <w:u w:val="none"/>
        </w:rPr>
        <w:tab/>
      </w:r>
      <w:r w:rsidR="00997F9B" w:rsidRPr="00177540">
        <w:rPr>
          <w:u w:val="none"/>
        </w:rPr>
        <w:tab/>
      </w:r>
      <w:r w:rsidR="00997F9B" w:rsidRPr="00177540">
        <w:rPr>
          <w:u w:val="none"/>
        </w:rPr>
        <w:tab/>
      </w:r>
      <w:r w:rsidRPr="00177540">
        <w:rPr>
          <w:u w:val="none"/>
        </w:rPr>
        <w:tab/>
      </w:r>
    </w:p>
    <w:p w14:paraId="6A326570" w14:textId="77777777" w:rsidR="00CA29A8" w:rsidRDefault="000414BB">
      <w:pPr>
        <w:pStyle w:val="Heading3"/>
        <w:numPr>
          <w:ilvl w:val="0"/>
          <w:numId w:val="10"/>
        </w:numPr>
        <w:tabs>
          <w:tab w:val="left" w:pos="1461"/>
        </w:tabs>
        <w:spacing w:before="101"/>
        <w:ind w:hanging="361"/>
        <w:jc w:val="left"/>
      </w:pPr>
      <w:bookmarkStart w:id="0" w:name="1._Invitation"/>
      <w:bookmarkEnd w:id="0"/>
      <w:r>
        <w:t>Invitation</w:t>
      </w:r>
    </w:p>
    <w:p w14:paraId="2A6A7B17" w14:textId="77777777" w:rsidR="00CA29A8" w:rsidRDefault="000414BB">
      <w:pPr>
        <w:pStyle w:val="BodyText"/>
        <w:spacing w:before="3"/>
        <w:ind w:left="740" w:right="727" w:firstLine="360"/>
        <w:jc w:val="both"/>
      </w:pPr>
      <w:r>
        <w:t xml:space="preserve">Separate sealed tenders in printed forms are invited by the Sub-Divisional Officer, Teesta </w:t>
      </w:r>
      <w:proofErr w:type="spellStart"/>
      <w:r>
        <w:t>CanalSub</w:t>
      </w:r>
      <w:proofErr w:type="spellEnd"/>
      <w:r>
        <w:t xml:space="preserve"> Division No.- II, </w:t>
      </w:r>
      <w:proofErr w:type="spellStart"/>
      <w:r>
        <w:t>Islampur</w:t>
      </w:r>
      <w:proofErr w:type="spellEnd"/>
      <w:r>
        <w:t xml:space="preserve">, Uttar Dinajpur on behalf of the Governor of West Bengal in </w:t>
      </w:r>
      <w:proofErr w:type="spellStart"/>
      <w:r>
        <w:t>WestBengal</w:t>
      </w:r>
      <w:proofErr w:type="spellEnd"/>
      <w:r>
        <w:t xml:space="preserve"> Form No. 2911 for the works as per list attached herewith, from eligible </w:t>
      </w:r>
      <w:proofErr w:type="spellStart"/>
      <w:r>
        <w:t>bonafide</w:t>
      </w:r>
      <w:proofErr w:type="spellEnd"/>
      <w:r>
        <w:t xml:space="preserve"> outsidershavingexperiences/credentialsandresourcesforexecutingsimilarnatureofworksforasumequivalent to at least 30% (thirty percent) of estimated value put to tender and the validity of saidcredentialsshouldbewithinlast5(five)years.</w:t>
      </w:r>
    </w:p>
    <w:p w14:paraId="5200EF6E" w14:textId="77777777" w:rsidR="00CA29A8" w:rsidRDefault="000414BB">
      <w:pPr>
        <w:pStyle w:val="Heading3"/>
        <w:numPr>
          <w:ilvl w:val="0"/>
          <w:numId w:val="10"/>
        </w:numPr>
        <w:tabs>
          <w:tab w:val="left" w:pos="1461"/>
        </w:tabs>
        <w:spacing w:before="56" w:after="5"/>
        <w:ind w:hanging="361"/>
        <w:jc w:val="left"/>
      </w:pPr>
      <w:bookmarkStart w:id="1" w:name="2._Details_of_Works"/>
      <w:bookmarkEnd w:id="1"/>
      <w:proofErr w:type="spellStart"/>
      <w:r>
        <w:t>DetailsofWorks</w:t>
      </w:r>
      <w:proofErr w:type="spellEnd"/>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3635"/>
        <w:gridCol w:w="1421"/>
        <w:gridCol w:w="1248"/>
        <w:gridCol w:w="499"/>
        <w:gridCol w:w="519"/>
        <w:gridCol w:w="1138"/>
        <w:gridCol w:w="1997"/>
      </w:tblGrid>
      <w:tr w:rsidR="00CA29A8" w14:paraId="4123E500" w14:textId="77777777">
        <w:trPr>
          <w:trHeight w:val="1768"/>
        </w:trPr>
        <w:tc>
          <w:tcPr>
            <w:tcW w:w="528" w:type="dxa"/>
            <w:tcBorders>
              <w:bottom w:val="single" w:sz="6" w:space="0" w:color="000000"/>
            </w:tcBorders>
          </w:tcPr>
          <w:p w14:paraId="08EE3325" w14:textId="77777777" w:rsidR="00CA29A8" w:rsidRDefault="00CA29A8">
            <w:pPr>
              <w:pStyle w:val="TableParagraph"/>
              <w:rPr>
                <w:rFonts w:ascii="Cambria"/>
                <w:b/>
                <w:sz w:val="24"/>
              </w:rPr>
            </w:pPr>
          </w:p>
          <w:p w14:paraId="352CC04C" w14:textId="77777777" w:rsidR="00CA29A8" w:rsidRDefault="00CA29A8">
            <w:pPr>
              <w:pStyle w:val="TableParagraph"/>
              <w:spacing w:before="2"/>
              <w:rPr>
                <w:rFonts w:ascii="Cambria"/>
                <w:b/>
                <w:sz w:val="30"/>
              </w:rPr>
            </w:pPr>
          </w:p>
          <w:p w14:paraId="10DA03BF" w14:textId="77777777" w:rsidR="00CA29A8" w:rsidRDefault="000414BB">
            <w:pPr>
              <w:pStyle w:val="TableParagraph"/>
              <w:spacing w:line="245" w:lineRule="exact"/>
              <w:ind w:left="153"/>
              <w:rPr>
                <w:rFonts w:ascii="Cambria"/>
                <w:b/>
                <w:sz w:val="21"/>
              </w:rPr>
            </w:pPr>
            <w:r>
              <w:rPr>
                <w:rFonts w:ascii="Cambria"/>
                <w:b/>
                <w:sz w:val="21"/>
              </w:rPr>
              <w:t>Sl.</w:t>
            </w:r>
          </w:p>
          <w:p w14:paraId="16CE6B97" w14:textId="77777777" w:rsidR="00CA29A8" w:rsidRDefault="000414BB">
            <w:pPr>
              <w:pStyle w:val="TableParagraph"/>
              <w:spacing w:line="245" w:lineRule="exact"/>
              <w:ind w:left="110"/>
              <w:rPr>
                <w:rFonts w:ascii="Cambria"/>
                <w:b/>
                <w:sz w:val="21"/>
              </w:rPr>
            </w:pPr>
            <w:r>
              <w:rPr>
                <w:rFonts w:ascii="Cambria"/>
                <w:b/>
                <w:sz w:val="21"/>
              </w:rPr>
              <w:t>No.</w:t>
            </w:r>
          </w:p>
        </w:tc>
        <w:tc>
          <w:tcPr>
            <w:tcW w:w="3635" w:type="dxa"/>
            <w:tcBorders>
              <w:bottom w:val="single" w:sz="6" w:space="0" w:color="000000"/>
            </w:tcBorders>
          </w:tcPr>
          <w:p w14:paraId="080231FC" w14:textId="77777777" w:rsidR="00CA29A8" w:rsidRDefault="00CA29A8">
            <w:pPr>
              <w:pStyle w:val="TableParagraph"/>
              <w:rPr>
                <w:rFonts w:ascii="Cambria"/>
                <w:b/>
                <w:sz w:val="24"/>
              </w:rPr>
            </w:pPr>
          </w:p>
          <w:p w14:paraId="574457E1" w14:textId="77777777" w:rsidR="00CA29A8" w:rsidRDefault="00CA29A8">
            <w:pPr>
              <w:pStyle w:val="TableParagraph"/>
              <w:spacing w:before="2"/>
              <w:rPr>
                <w:rFonts w:ascii="Cambria"/>
                <w:b/>
                <w:sz w:val="30"/>
              </w:rPr>
            </w:pPr>
          </w:p>
          <w:p w14:paraId="73EC2994" w14:textId="77777777" w:rsidR="00CA29A8" w:rsidRDefault="000414BB">
            <w:pPr>
              <w:pStyle w:val="TableParagraph"/>
              <w:ind w:left="1131" w:right="1112"/>
              <w:jc w:val="center"/>
              <w:rPr>
                <w:rFonts w:ascii="Cambria"/>
                <w:b/>
                <w:sz w:val="21"/>
              </w:rPr>
            </w:pPr>
            <w:proofErr w:type="spellStart"/>
            <w:r>
              <w:rPr>
                <w:rFonts w:ascii="Cambria"/>
                <w:b/>
                <w:sz w:val="21"/>
              </w:rPr>
              <w:t>Nameof</w:t>
            </w:r>
            <w:proofErr w:type="spellEnd"/>
            <w:r>
              <w:rPr>
                <w:rFonts w:ascii="Cambria"/>
                <w:b/>
                <w:sz w:val="21"/>
              </w:rPr>
              <w:t xml:space="preserve"> work</w:t>
            </w:r>
          </w:p>
        </w:tc>
        <w:tc>
          <w:tcPr>
            <w:tcW w:w="1421" w:type="dxa"/>
            <w:tcBorders>
              <w:bottom w:val="single" w:sz="6" w:space="0" w:color="000000"/>
            </w:tcBorders>
          </w:tcPr>
          <w:p w14:paraId="4604009C" w14:textId="77777777" w:rsidR="00CA29A8" w:rsidRDefault="00CA29A8">
            <w:pPr>
              <w:pStyle w:val="TableParagraph"/>
              <w:rPr>
                <w:rFonts w:ascii="Cambria"/>
                <w:b/>
                <w:sz w:val="24"/>
              </w:rPr>
            </w:pPr>
          </w:p>
          <w:p w14:paraId="2298459A" w14:textId="77777777" w:rsidR="00CA29A8" w:rsidRDefault="00CA29A8">
            <w:pPr>
              <w:pStyle w:val="TableParagraph"/>
              <w:spacing w:before="2"/>
              <w:rPr>
                <w:rFonts w:ascii="Cambria"/>
                <w:b/>
                <w:sz w:val="30"/>
              </w:rPr>
            </w:pPr>
          </w:p>
          <w:p w14:paraId="46B2F21F" w14:textId="77777777" w:rsidR="00CA29A8" w:rsidRDefault="000414BB">
            <w:pPr>
              <w:pStyle w:val="TableParagraph"/>
              <w:ind w:left="235" w:right="118" w:hanging="101"/>
              <w:rPr>
                <w:rFonts w:ascii="Cambria"/>
                <w:b/>
                <w:sz w:val="21"/>
              </w:rPr>
            </w:pPr>
            <w:r>
              <w:rPr>
                <w:rFonts w:ascii="Cambria"/>
                <w:b/>
                <w:spacing w:val="-1"/>
                <w:sz w:val="21"/>
              </w:rPr>
              <w:t xml:space="preserve">Amount </w:t>
            </w:r>
            <w:proofErr w:type="spellStart"/>
            <w:r>
              <w:rPr>
                <w:rFonts w:ascii="Cambria"/>
                <w:b/>
                <w:sz w:val="21"/>
              </w:rPr>
              <w:t>puttoTender</w:t>
            </w:r>
            <w:proofErr w:type="spellEnd"/>
          </w:p>
        </w:tc>
        <w:tc>
          <w:tcPr>
            <w:tcW w:w="1248" w:type="dxa"/>
            <w:tcBorders>
              <w:bottom w:val="single" w:sz="6" w:space="0" w:color="000000"/>
            </w:tcBorders>
          </w:tcPr>
          <w:p w14:paraId="59FF6C8C" w14:textId="77777777" w:rsidR="00CA29A8" w:rsidRDefault="000414BB">
            <w:pPr>
              <w:pStyle w:val="TableParagraph"/>
              <w:spacing w:before="146"/>
              <w:ind w:left="115" w:right="106" w:hanging="1"/>
              <w:jc w:val="center"/>
              <w:rPr>
                <w:rFonts w:ascii="Cambria"/>
                <w:b/>
                <w:sz w:val="21"/>
              </w:rPr>
            </w:pPr>
            <w:proofErr w:type="spellStart"/>
            <w:r>
              <w:rPr>
                <w:rFonts w:ascii="Cambria"/>
                <w:b/>
                <w:sz w:val="21"/>
              </w:rPr>
              <w:t>Earnestmoney</w:t>
            </w:r>
            <w:proofErr w:type="spellEnd"/>
            <w:r>
              <w:rPr>
                <w:rFonts w:ascii="Cambria"/>
                <w:b/>
                <w:sz w:val="21"/>
              </w:rPr>
              <w:t xml:space="preserve">(2% of </w:t>
            </w:r>
            <w:proofErr w:type="spellStart"/>
            <w:r>
              <w:rPr>
                <w:rFonts w:ascii="Cambria"/>
                <w:b/>
                <w:sz w:val="21"/>
              </w:rPr>
              <w:t>theestimatedcost</w:t>
            </w:r>
            <w:proofErr w:type="spellEnd"/>
            <w:r>
              <w:rPr>
                <w:rFonts w:ascii="Cambria"/>
                <w:b/>
                <w:sz w:val="21"/>
              </w:rPr>
              <w:t xml:space="preserve"> put </w:t>
            </w:r>
            <w:proofErr w:type="spellStart"/>
            <w:r>
              <w:rPr>
                <w:rFonts w:ascii="Cambria"/>
                <w:b/>
                <w:sz w:val="21"/>
              </w:rPr>
              <w:t>totender</w:t>
            </w:r>
            <w:proofErr w:type="spellEnd"/>
            <w:r>
              <w:rPr>
                <w:rFonts w:ascii="Cambria"/>
                <w:b/>
                <w:sz w:val="21"/>
              </w:rPr>
              <w:t>)</w:t>
            </w:r>
          </w:p>
        </w:tc>
        <w:tc>
          <w:tcPr>
            <w:tcW w:w="499" w:type="dxa"/>
            <w:tcBorders>
              <w:bottom w:val="single" w:sz="6" w:space="0" w:color="000000"/>
            </w:tcBorders>
            <w:textDirection w:val="btLr"/>
          </w:tcPr>
          <w:p w14:paraId="36F4162B" w14:textId="77777777" w:rsidR="00CA29A8" w:rsidRDefault="000414BB">
            <w:pPr>
              <w:pStyle w:val="TableParagraph"/>
              <w:spacing w:before="27" w:line="250" w:lineRule="atLeast"/>
              <w:ind w:left="597" w:right="164" w:hanging="413"/>
              <w:rPr>
                <w:rFonts w:ascii="Cambria"/>
                <w:b/>
                <w:sz w:val="21"/>
              </w:rPr>
            </w:pPr>
            <w:bookmarkStart w:id="2" w:name="3._Time_Schedule_of_Tender_Procedure"/>
            <w:bookmarkEnd w:id="2"/>
            <w:r>
              <w:rPr>
                <w:rFonts w:ascii="Cambria"/>
                <w:b/>
                <w:sz w:val="21"/>
              </w:rPr>
              <w:t xml:space="preserve">Cost of </w:t>
            </w:r>
            <w:proofErr w:type="spellStart"/>
            <w:r>
              <w:rPr>
                <w:rFonts w:ascii="Cambria"/>
                <w:b/>
                <w:sz w:val="21"/>
              </w:rPr>
              <w:t>TenderPaper</w:t>
            </w:r>
            <w:proofErr w:type="spellEnd"/>
          </w:p>
        </w:tc>
        <w:tc>
          <w:tcPr>
            <w:tcW w:w="519" w:type="dxa"/>
            <w:tcBorders>
              <w:bottom w:val="single" w:sz="6" w:space="0" w:color="000000"/>
            </w:tcBorders>
            <w:textDirection w:val="btLr"/>
          </w:tcPr>
          <w:p w14:paraId="4D034B42" w14:textId="77777777" w:rsidR="00CA29A8" w:rsidRDefault="000414BB">
            <w:pPr>
              <w:pStyle w:val="TableParagraph"/>
              <w:spacing w:before="186"/>
              <w:ind w:left="165"/>
              <w:rPr>
                <w:rFonts w:ascii="Cambria"/>
                <w:b/>
                <w:sz w:val="21"/>
              </w:rPr>
            </w:pPr>
            <w:proofErr w:type="spellStart"/>
            <w:r>
              <w:rPr>
                <w:rFonts w:ascii="Cambria"/>
                <w:b/>
                <w:sz w:val="21"/>
              </w:rPr>
              <w:t>SourceofFund</w:t>
            </w:r>
            <w:proofErr w:type="spellEnd"/>
          </w:p>
        </w:tc>
        <w:tc>
          <w:tcPr>
            <w:tcW w:w="1138" w:type="dxa"/>
            <w:tcBorders>
              <w:bottom w:val="single" w:sz="6" w:space="0" w:color="000000"/>
            </w:tcBorders>
          </w:tcPr>
          <w:p w14:paraId="126B0270" w14:textId="77777777" w:rsidR="00CA29A8" w:rsidRDefault="000414BB">
            <w:pPr>
              <w:pStyle w:val="TableParagraph"/>
              <w:spacing w:before="146"/>
              <w:ind w:left="145" w:right="127" w:hanging="7"/>
              <w:jc w:val="center"/>
              <w:rPr>
                <w:rFonts w:ascii="Cambria"/>
                <w:b/>
                <w:sz w:val="21"/>
              </w:rPr>
            </w:pPr>
            <w:proofErr w:type="spellStart"/>
            <w:r>
              <w:rPr>
                <w:rFonts w:ascii="Cambria"/>
                <w:b/>
                <w:sz w:val="21"/>
              </w:rPr>
              <w:t>Timeallowedforcompletionofthework</w:t>
            </w:r>
            <w:proofErr w:type="spellEnd"/>
            <w:r>
              <w:rPr>
                <w:rFonts w:ascii="Cambria"/>
                <w:b/>
                <w:sz w:val="21"/>
              </w:rPr>
              <w:t>.</w:t>
            </w:r>
          </w:p>
        </w:tc>
        <w:tc>
          <w:tcPr>
            <w:tcW w:w="1997" w:type="dxa"/>
            <w:tcBorders>
              <w:bottom w:val="single" w:sz="6" w:space="0" w:color="000000"/>
            </w:tcBorders>
          </w:tcPr>
          <w:p w14:paraId="2E4945E6" w14:textId="77777777" w:rsidR="00CA29A8" w:rsidRDefault="00CA29A8">
            <w:pPr>
              <w:pStyle w:val="TableParagraph"/>
              <w:rPr>
                <w:rFonts w:ascii="Cambria"/>
                <w:b/>
                <w:sz w:val="24"/>
              </w:rPr>
            </w:pPr>
          </w:p>
          <w:p w14:paraId="4C0B5FC5" w14:textId="77777777" w:rsidR="00CA29A8" w:rsidRDefault="00CA29A8">
            <w:pPr>
              <w:pStyle w:val="TableParagraph"/>
              <w:spacing w:before="2"/>
              <w:rPr>
                <w:rFonts w:ascii="Cambria"/>
                <w:b/>
                <w:sz w:val="30"/>
              </w:rPr>
            </w:pPr>
          </w:p>
          <w:p w14:paraId="6B65F2E3" w14:textId="77777777" w:rsidR="00CA29A8" w:rsidRDefault="000414BB">
            <w:pPr>
              <w:pStyle w:val="TableParagraph"/>
              <w:ind w:left="428" w:right="383" w:hanging="15"/>
              <w:rPr>
                <w:rFonts w:ascii="Cambria"/>
                <w:b/>
                <w:sz w:val="21"/>
              </w:rPr>
            </w:pPr>
            <w:r>
              <w:rPr>
                <w:rFonts w:ascii="Cambria"/>
                <w:b/>
                <w:sz w:val="21"/>
              </w:rPr>
              <w:t xml:space="preserve">Eligibility </w:t>
            </w:r>
            <w:proofErr w:type="spellStart"/>
            <w:r>
              <w:rPr>
                <w:rFonts w:ascii="Cambria"/>
                <w:b/>
                <w:sz w:val="21"/>
              </w:rPr>
              <w:t>ofContractors</w:t>
            </w:r>
            <w:proofErr w:type="spellEnd"/>
          </w:p>
        </w:tc>
      </w:tr>
      <w:tr w:rsidR="00CA29A8" w14:paraId="45F02871" w14:textId="77777777">
        <w:trPr>
          <w:trHeight w:val="232"/>
        </w:trPr>
        <w:tc>
          <w:tcPr>
            <w:tcW w:w="528" w:type="dxa"/>
            <w:tcBorders>
              <w:top w:val="single" w:sz="6" w:space="0" w:color="000000"/>
            </w:tcBorders>
          </w:tcPr>
          <w:p w14:paraId="191518A1" w14:textId="77777777" w:rsidR="00CA29A8" w:rsidRDefault="000414BB">
            <w:pPr>
              <w:pStyle w:val="TableParagraph"/>
              <w:spacing w:line="213" w:lineRule="exact"/>
              <w:ind w:left="14"/>
              <w:jc w:val="center"/>
              <w:rPr>
                <w:rFonts w:ascii="Cambria"/>
                <w:b/>
                <w:sz w:val="20"/>
              </w:rPr>
            </w:pPr>
            <w:r>
              <w:rPr>
                <w:rFonts w:ascii="Cambria"/>
                <w:b/>
                <w:sz w:val="20"/>
              </w:rPr>
              <w:t>1</w:t>
            </w:r>
          </w:p>
        </w:tc>
        <w:tc>
          <w:tcPr>
            <w:tcW w:w="3635" w:type="dxa"/>
            <w:tcBorders>
              <w:top w:val="single" w:sz="6" w:space="0" w:color="000000"/>
            </w:tcBorders>
          </w:tcPr>
          <w:p w14:paraId="595E93FB" w14:textId="77777777" w:rsidR="00CA29A8" w:rsidRDefault="000414BB">
            <w:pPr>
              <w:pStyle w:val="TableParagraph"/>
              <w:spacing w:line="213" w:lineRule="exact"/>
              <w:ind w:left="9"/>
              <w:jc w:val="center"/>
              <w:rPr>
                <w:rFonts w:ascii="Cambria"/>
                <w:b/>
                <w:sz w:val="20"/>
              </w:rPr>
            </w:pPr>
            <w:r>
              <w:rPr>
                <w:rFonts w:ascii="Cambria"/>
                <w:b/>
                <w:sz w:val="20"/>
              </w:rPr>
              <w:t>2</w:t>
            </w:r>
          </w:p>
        </w:tc>
        <w:tc>
          <w:tcPr>
            <w:tcW w:w="1421" w:type="dxa"/>
            <w:tcBorders>
              <w:top w:val="single" w:sz="6" w:space="0" w:color="000000"/>
            </w:tcBorders>
          </w:tcPr>
          <w:p w14:paraId="1C5FE691" w14:textId="77777777" w:rsidR="00CA29A8" w:rsidRDefault="000414BB">
            <w:pPr>
              <w:pStyle w:val="TableParagraph"/>
              <w:spacing w:line="213" w:lineRule="exact"/>
              <w:ind w:left="5"/>
              <w:jc w:val="center"/>
              <w:rPr>
                <w:rFonts w:ascii="Cambria"/>
                <w:b/>
                <w:sz w:val="20"/>
              </w:rPr>
            </w:pPr>
            <w:r>
              <w:rPr>
                <w:rFonts w:ascii="Cambria"/>
                <w:b/>
                <w:sz w:val="20"/>
              </w:rPr>
              <w:t>3</w:t>
            </w:r>
          </w:p>
        </w:tc>
        <w:tc>
          <w:tcPr>
            <w:tcW w:w="1248" w:type="dxa"/>
            <w:tcBorders>
              <w:top w:val="single" w:sz="6" w:space="0" w:color="000000"/>
            </w:tcBorders>
          </w:tcPr>
          <w:p w14:paraId="261D0F1C" w14:textId="77777777" w:rsidR="00CA29A8" w:rsidRDefault="000414BB">
            <w:pPr>
              <w:pStyle w:val="TableParagraph"/>
              <w:spacing w:line="213" w:lineRule="exact"/>
              <w:ind w:left="5"/>
              <w:jc w:val="center"/>
              <w:rPr>
                <w:rFonts w:ascii="Cambria"/>
                <w:b/>
                <w:sz w:val="20"/>
              </w:rPr>
            </w:pPr>
            <w:r>
              <w:rPr>
                <w:rFonts w:ascii="Cambria"/>
                <w:b/>
                <w:sz w:val="20"/>
              </w:rPr>
              <w:t>4</w:t>
            </w:r>
          </w:p>
        </w:tc>
        <w:tc>
          <w:tcPr>
            <w:tcW w:w="499" w:type="dxa"/>
            <w:tcBorders>
              <w:top w:val="single" w:sz="6" w:space="0" w:color="000000"/>
            </w:tcBorders>
          </w:tcPr>
          <w:p w14:paraId="43D9751F" w14:textId="77777777" w:rsidR="00CA29A8" w:rsidRDefault="000414BB">
            <w:pPr>
              <w:pStyle w:val="TableParagraph"/>
              <w:spacing w:line="213" w:lineRule="exact"/>
              <w:ind w:left="6"/>
              <w:jc w:val="center"/>
              <w:rPr>
                <w:rFonts w:ascii="Cambria"/>
                <w:b/>
                <w:sz w:val="20"/>
              </w:rPr>
            </w:pPr>
            <w:r>
              <w:rPr>
                <w:rFonts w:ascii="Cambria"/>
                <w:b/>
                <w:sz w:val="20"/>
              </w:rPr>
              <w:t>5</w:t>
            </w:r>
          </w:p>
        </w:tc>
        <w:tc>
          <w:tcPr>
            <w:tcW w:w="519" w:type="dxa"/>
            <w:tcBorders>
              <w:top w:val="single" w:sz="6" w:space="0" w:color="000000"/>
            </w:tcBorders>
          </w:tcPr>
          <w:p w14:paraId="086EF8D6" w14:textId="77777777" w:rsidR="00CA29A8" w:rsidRDefault="000414BB">
            <w:pPr>
              <w:pStyle w:val="TableParagraph"/>
              <w:spacing w:line="213" w:lineRule="exact"/>
              <w:ind w:left="6"/>
              <w:jc w:val="center"/>
              <w:rPr>
                <w:rFonts w:ascii="Cambria"/>
                <w:b/>
                <w:sz w:val="20"/>
              </w:rPr>
            </w:pPr>
            <w:r>
              <w:rPr>
                <w:rFonts w:ascii="Cambria"/>
                <w:b/>
                <w:sz w:val="20"/>
              </w:rPr>
              <w:t>6</w:t>
            </w:r>
          </w:p>
        </w:tc>
        <w:tc>
          <w:tcPr>
            <w:tcW w:w="1138" w:type="dxa"/>
            <w:tcBorders>
              <w:top w:val="single" w:sz="6" w:space="0" w:color="000000"/>
            </w:tcBorders>
          </w:tcPr>
          <w:p w14:paraId="244CE3AA" w14:textId="77777777" w:rsidR="00CA29A8" w:rsidRDefault="000414BB">
            <w:pPr>
              <w:pStyle w:val="TableParagraph"/>
              <w:spacing w:line="213" w:lineRule="exact"/>
              <w:ind w:left="11"/>
              <w:jc w:val="center"/>
              <w:rPr>
                <w:rFonts w:ascii="Cambria"/>
                <w:b/>
                <w:sz w:val="20"/>
              </w:rPr>
            </w:pPr>
            <w:r>
              <w:rPr>
                <w:rFonts w:ascii="Cambria"/>
                <w:b/>
                <w:sz w:val="20"/>
              </w:rPr>
              <w:t>7</w:t>
            </w:r>
          </w:p>
        </w:tc>
        <w:tc>
          <w:tcPr>
            <w:tcW w:w="1997" w:type="dxa"/>
            <w:tcBorders>
              <w:top w:val="single" w:sz="6" w:space="0" w:color="000000"/>
            </w:tcBorders>
          </w:tcPr>
          <w:p w14:paraId="34C6B3E5" w14:textId="77777777" w:rsidR="00CA29A8" w:rsidRDefault="000414BB">
            <w:pPr>
              <w:pStyle w:val="TableParagraph"/>
              <w:spacing w:line="213" w:lineRule="exact"/>
              <w:ind w:left="6"/>
              <w:jc w:val="center"/>
              <w:rPr>
                <w:rFonts w:ascii="Cambria"/>
                <w:b/>
                <w:sz w:val="20"/>
              </w:rPr>
            </w:pPr>
            <w:r>
              <w:rPr>
                <w:rFonts w:ascii="Cambria"/>
                <w:b/>
                <w:sz w:val="20"/>
              </w:rPr>
              <w:t>8</w:t>
            </w:r>
          </w:p>
        </w:tc>
      </w:tr>
      <w:tr w:rsidR="00CA29A8" w14:paraId="1CAD8BFA" w14:textId="77777777">
        <w:trPr>
          <w:trHeight w:val="2457"/>
        </w:trPr>
        <w:tc>
          <w:tcPr>
            <w:tcW w:w="528" w:type="dxa"/>
          </w:tcPr>
          <w:p w14:paraId="294C3F22" w14:textId="77777777" w:rsidR="00CA29A8" w:rsidRDefault="00CA29A8">
            <w:pPr>
              <w:pStyle w:val="TableParagraph"/>
              <w:rPr>
                <w:rFonts w:ascii="Cambria"/>
                <w:b/>
                <w:sz w:val="26"/>
              </w:rPr>
            </w:pPr>
          </w:p>
          <w:p w14:paraId="6D1ECB26" w14:textId="77777777" w:rsidR="00CA29A8" w:rsidRDefault="00CA29A8">
            <w:pPr>
              <w:pStyle w:val="TableParagraph"/>
              <w:rPr>
                <w:rFonts w:ascii="Cambria"/>
                <w:b/>
                <w:sz w:val="26"/>
              </w:rPr>
            </w:pPr>
          </w:p>
          <w:p w14:paraId="51645BCD" w14:textId="77777777" w:rsidR="00CA29A8" w:rsidRDefault="00CA29A8">
            <w:pPr>
              <w:pStyle w:val="TableParagraph"/>
              <w:rPr>
                <w:rFonts w:ascii="Cambria"/>
                <w:b/>
                <w:sz w:val="26"/>
              </w:rPr>
            </w:pPr>
          </w:p>
          <w:p w14:paraId="1222B000" w14:textId="77777777" w:rsidR="00CA29A8" w:rsidRDefault="000414BB">
            <w:pPr>
              <w:pStyle w:val="TableParagraph"/>
              <w:spacing w:before="186"/>
              <w:ind w:left="138" w:right="173"/>
              <w:jc w:val="center"/>
              <w:rPr>
                <w:rFonts w:ascii="Cambria"/>
              </w:rPr>
            </w:pPr>
            <w:r>
              <w:rPr>
                <w:rFonts w:ascii="Cambria"/>
              </w:rPr>
              <w:t>1.</w:t>
            </w:r>
          </w:p>
        </w:tc>
        <w:tc>
          <w:tcPr>
            <w:tcW w:w="3635" w:type="dxa"/>
          </w:tcPr>
          <w:p w14:paraId="57C6B263" w14:textId="77777777" w:rsidR="00CA29A8" w:rsidRDefault="00CA29A8">
            <w:pPr>
              <w:pStyle w:val="TableParagraph"/>
              <w:spacing w:before="4"/>
              <w:rPr>
                <w:rFonts w:ascii="Cambria"/>
                <w:b/>
                <w:sz w:val="29"/>
              </w:rPr>
            </w:pPr>
          </w:p>
          <w:p w14:paraId="7CB65741" w14:textId="2F467930" w:rsidR="00CA29A8" w:rsidRDefault="0084018F">
            <w:pPr>
              <w:pStyle w:val="TableParagraph"/>
              <w:spacing w:before="1"/>
              <w:ind w:left="110" w:right="88" w:hanging="5"/>
              <w:jc w:val="both"/>
            </w:pPr>
            <w:r w:rsidRPr="0084018F">
              <w:rPr>
                <w:b/>
                <w:lang w:val="en-IN"/>
              </w:rPr>
              <w:t xml:space="preserve">Emergent repair of rain cut of Dy-11L of MMC in between </w:t>
            </w:r>
            <w:proofErr w:type="spellStart"/>
            <w:r w:rsidRPr="0084018F">
              <w:rPr>
                <w:b/>
                <w:lang w:val="en-IN"/>
              </w:rPr>
              <w:t>ch.</w:t>
            </w:r>
            <w:proofErr w:type="spellEnd"/>
            <w:r w:rsidRPr="0084018F">
              <w:rPr>
                <w:b/>
                <w:lang w:val="en-IN"/>
              </w:rPr>
              <w:t xml:space="preserve"> 1.250 km to 1.865 km including strengthening of canal bank</w:t>
            </w:r>
            <w:r w:rsidR="009F2032">
              <w:rPr>
                <w:b/>
                <w:lang w:val="en-IN"/>
              </w:rPr>
              <w:t xml:space="preserve"> in connection with kharif irrigation 2024</w:t>
            </w:r>
            <w:r w:rsidRPr="0084018F">
              <w:rPr>
                <w:b/>
                <w:lang w:val="en-IN"/>
              </w:rPr>
              <w:t xml:space="preserve"> under Teesta Canal Sub-Division No. - II, </w:t>
            </w:r>
            <w:proofErr w:type="spellStart"/>
            <w:r w:rsidRPr="0084018F">
              <w:rPr>
                <w:b/>
                <w:lang w:val="en-IN"/>
              </w:rPr>
              <w:t>Islampur</w:t>
            </w:r>
            <w:proofErr w:type="spellEnd"/>
            <w:r w:rsidRPr="0084018F">
              <w:rPr>
                <w:b/>
                <w:lang w:val="en-IN"/>
              </w:rPr>
              <w:t xml:space="preserve"> in P.S. &amp; Block - Chopra, </w:t>
            </w:r>
            <w:proofErr w:type="spellStart"/>
            <w:r w:rsidRPr="0084018F">
              <w:rPr>
                <w:b/>
                <w:lang w:val="en-IN"/>
              </w:rPr>
              <w:t>Dist</w:t>
            </w:r>
            <w:proofErr w:type="spellEnd"/>
            <w:r w:rsidRPr="0084018F">
              <w:rPr>
                <w:b/>
                <w:lang w:val="en-IN"/>
              </w:rPr>
              <w:t xml:space="preserve"> - Uttar Dinajpur</w:t>
            </w:r>
          </w:p>
        </w:tc>
        <w:tc>
          <w:tcPr>
            <w:tcW w:w="1421" w:type="dxa"/>
          </w:tcPr>
          <w:p w14:paraId="7A3E49E7" w14:textId="77777777" w:rsidR="00CA29A8" w:rsidRDefault="00CA29A8">
            <w:pPr>
              <w:pStyle w:val="TableParagraph"/>
              <w:rPr>
                <w:rFonts w:ascii="Cambria"/>
                <w:b/>
                <w:sz w:val="26"/>
              </w:rPr>
            </w:pPr>
          </w:p>
          <w:p w14:paraId="42A61555" w14:textId="77777777" w:rsidR="00CA29A8" w:rsidRDefault="00CA29A8">
            <w:pPr>
              <w:pStyle w:val="TableParagraph"/>
              <w:rPr>
                <w:rFonts w:ascii="Cambria"/>
                <w:b/>
                <w:sz w:val="26"/>
              </w:rPr>
            </w:pPr>
          </w:p>
          <w:p w14:paraId="788D45CD" w14:textId="77777777" w:rsidR="00CA29A8" w:rsidRDefault="00CA29A8">
            <w:pPr>
              <w:pStyle w:val="TableParagraph"/>
              <w:rPr>
                <w:rFonts w:ascii="Cambria"/>
                <w:b/>
                <w:sz w:val="26"/>
              </w:rPr>
            </w:pPr>
          </w:p>
          <w:p w14:paraId="5EBBC733" w14:textId="130C9E47" w:rsidR="00CA29A8" w:rsidRDefault="000414BB" w:rsidP="002D3653">
            <w:pPr>
              <w:pStyle w:val="TableParagraph"/>
              <w:spacing w:before="186"/>
              <w:ind w:left="158" w:right="155"/>
              <w:jc w:val="center"/>
              <w:rPr>
                <w:rFonts w:ascii="Cambria" w:hAnsi="Cambria"/>
              </w:rPr>
            </w:pPr>
            <w:r>
              <w:rPr>
                <w:rFonts w:ascii="Cambria" w:hAnsi="Cambria"/>
              </w:rPr>
              <w:t>₹</w:t>
            </w:r>
            <w:r w:rsidR="0084018F">
              <w:rPr>
                <w:rFonts w:ascii="Cambria" w:hAnsi="Cambria"/>
              </w:rPr>
              <w:t>9</w:t>
            </w:r>
            <w:r w:rsidR="009F2032">
              <w:rPr>
                <w:rFonts w:ascii="Cambria" w:hAnsi="Cambria"/>
              </w:rPr>
              <w:t>3429</w:t>
            </w:r>
            <w:r>
              <w:rPr>
                <w:rFonts w:ascii="Cambria" w:hAnsi="Cambria"/>
              </w:rPr>
              <w:t>.00</w:t>
            </w:r>
          </w:p>
        </w:tc>
        <w:tc>
          <w:tcPr>
            <w:tcW w:w="1248" w:type="dxa"/>
          </w:tcPr>
          <w:p w14:paraId="64D5E7EF" w14:textId="77777777" w:rsidR="00CA29A8" w:rsidRDefault="00CA29A8">
            <w:pPr>
              <w:pStyle w:val="TableParagraph"/>
              <w:rPr>
                <w:rFonts w:ascii="Cambria"/>
                <w:b/>
                <w:sz w:val="26"/>
              </w:rPr>
            </w:pPr>
          </w:p>
          <w:p w14:paraId="7D2FB80D" w14:textId="77777777" w:rsidR="00CA29A8" w:rsidRDefault="00CA29A8">
            <w:pPr>
              <w:pStyle w:val="TableParagraph"/>
              <w:rPr>
                <w:rFonts w:ascii="Cambria"/>
                <w:b/>
                <w:sz w:val="26"/>
              </w:rPr>
            </w:pPr>
          </w:p>
          <w:p w14:paraId="2AB4D112" w14:textId="77777777" w:rsidR="00CA29A8" w:rsidRDefault="00CA29A8">
            <w:pPr>
              <w:pStyle w:val="TableParagraph"/>
              <w:rPr>
                <w:rFonts w:ascii="Cambria"/>
                <w:b/>
                <w:sz w:val="26"/>
              </w:rPr>
            </w:pPr>
          </w:p>
          <w:p w14:paraId="75C56D3D" w14:textId="53789DD7" w:rsidR="00CA29A8" w:rsidRDefault="000414BB" w:rsidP="002D3653">
            <w:pPr>
              <w:pStyle w:val="TableParagraph"/>
              <w:spacing w:before="186"/>
              <w:ind w:left="152" w:right="155"/>
              <w:jc w:val="center"/>
              <w:rPr>
                <w:rFonts w:ascii="Cambria" w:hAnsi="Cambria"/>
              </w:rPr>
            </w:pPr>
            <w:r>
              <w:rPr>
                <w:rFonts w:ascii="Cambria" w:hAnsi="Cambria"/>
              </w:rPr>
              <w:t>₹</w:t>
            </w:r>
            <w:r w:rsidR="009F2032">
              <w:rPr>
                <w:rFonts w:ascii="Cambria" w:hAnsi="Cambria"/>
              </w:rPr>
              <w:t>1869</w:t>
            </w:r>
            <w:r>
              <w:rPr>
                <w:rFonts w:ascii="Cambria" w:hAnsi="Cambria"/>
              </w:rPr>
              <w:t>.00</w:t>
            </w:r>
          </w:p>
        </w:tc>
        <w:tc>
          <w:tcPr>
            <w:tcW w:w="499" w:type="dxa"/>
          </w:tcPr>
          <w:p w14:paraId="31FCA4DD" w14:textId="77777777" w:rsidR="00CA29A8" w:rsidRDefault="00CA29A8">
            <w:pPr>
              <w:pStyle w:val="TableParagraph"/>
              <w:rPr>
                <w:rFonts w:ascii="Cambria"/>
                <w:b/>
                <w:sz w:val="26"/>
              </w:rPr>
            </w:pPr>
          </w:p>
          <w:p w14:paraId="444D74BF" w14:textId="77777777" w:rsidR="00CA29A8" w:rsidRDefault="00CA29A8">
            <w:pPr>
              <w:pStyle w:val="TableParagraph"/>
              <w:rPr>
                <w:rFonts w:ascii="Cambria"/>
                <w:b/>
                <w:sz w:val="26"/>
              </w:rPr>
            </w:pPr>
          </w:p>
          <w:p w14:paraId="6A84A1A5" w14:textId="77777777" w:rsidR="00CA29A8" w:rsidRDefault="00CA29A8">
            <w:pPr>
              <w:pStyle w:val="TableParagraph"/>
              <w:rPr>
                <w:rFonts w:ascii="Cambria"/>
                <w:b/>
                <w:sz w:val="26"/>
              </w:rPr>
            </w:pPr>
          </w:p>
          <w:p w14:paraId="7D3A241C" w14:textId="77777777" w:rsidR="00CA29A8" w:rsidRDefault="000414BB">
            <w:pPr>
              <w:pStyle w:val="TableParagraph"/>
              <w:spacing w:before="186"/>
              <w:ind w:left="91" w:right="87"/>
              <w:jc w:val="center"/>
              <w:rPr>
                <w:rFonts w:ascii="Cambria"/>
              </w:rPr>
            </w:pPr>
            <w:r>
              <w:rPr>
                <w:rFonts w:ascii="Cambria"/>
              </w:rPr>
              <w:t>Nil</w:t>
            </w:r>
          </w:p>
        </w:tc>
        <w:tc>
          <w:tcPr>
            <w:tcW w:w="519" w:type="dxa"/>
            <w:textDirection w:val="btLr"/>
          </w:tcPr>
          <w:p w14:paraId="3A8838F6" w14:textId="72533AEE" w:rsidR="00CA29A8" w:rsidRDefault="009F2032" w:rsidP="009F2032">
            <w:pPr>
              <w:pStyle w:val="TableParagraph"/>
              <w:spacing w:before="181"/>
              <w:ind w:left="113"/>
              <w:rPr>
                <w:rFonts w:ascii="Cambria"/>
              </w:rPr>
            </w:pPr>
            <w:r>
              <w:rPr>
                <w:rFonts w:ascii="Cambria"/>
              </w:rPr>
              <w:t xml:space="preserve">                         SDS</w:t>
            </w:r>
          </w:p>
        </w:tc>
        <w:tc>
          <w:tcPr>
            <w:tcW w:w="1138" w:type="dxa"/>
          </w:tcPr>
          <w:p w14:paraId="16FE19B3" w14:textId="77777777" w:rsidR="00CA29A8" w:rsidRDefault="00CA29A8">
            <w:pPr>
              <w:pStyle w:val="TableParagraph"/>
              <w:rPr>
                <w:rFonts w:ascii="Cambria"/>
                <w:b/>
                <w:sz w:val="26"/>
              </w:rPr>
            </w:pPr>
          </w:p>
          <w:p w14:paraId="2D2CA3D2" w14:textId="77777777" w:rsidR="00CA29A8" w:rsidRDefault="00CA29A8">
            <w:pPr>
              <w:pStyle w:val="TableParagraph"/>
              <w:rPr>
                <w:rFonts w:ascii="Cambria"/>
                <w:b/>
                <w:sz w:val="26"/>
              </w:rPr>
            </w:pPr>
          </w:p>
          <w:p w14:paraId="2495872F" w14:textId="77777777" w:rsidR="00CA29A8" w:rsidRDefault="00CA29A8">
            <w:pPr>
              <w:pStyle w:val="TableParagraph"/>
              <w:spacing w:before="10"/>
              <w:rPr>
                <w:rFonts w:ascii="Cambria"/>
                <w:b/>
                <w:sz w:val="30"/>
              </w:rPr>
            </w:pPr>
          </w:p>
          <w:p w14:paraId="176FCC07" w14:textId="77777777" w:rsidR="00CA29A8" w:rsidRDefault="00DA1825" w:rsidP="00DA1825">
            <w:pPr>
              <w:pStyle w:val="TableParagraph"/>
              <w:ind w:left="298" w:right="145" w:hanging="125"/>
              <w:rPr>
                <w:rFonts w:ascii="Cambria"/>
              </w:rPr>
            </w:pPr>
            <w:r>
              <w:rPr>
                <w:rFonts w:ascii="Cambria"/>
              </w:rPr>
              <w:t>30</w:t>
            </w:r>
            <w:r w:rsidR="000414BB">
              <w:rPr>
                <w:rFonts w:ascii="Cambria"/>
              </w:rPr>
              <w:t>(</w:t>
            </w:r>
            <w:r>
              <w:rPr>
                <w:rFonts w:ascii="Cambria"/>
              </w:rPr>
              <w:t xml:space="preserve">Thirty </w:t>
            </w:r>
            <w:r w:rsidR="000414BB">
              <w:rPr>
                <w:rFonts w:ascii="Cambria"/>
              </w:rPr>
              <w:t>Days)</w:t>
            </w:r>
          </w:p>
        </w:tc>
        <w:tc>
          <w:tcPr>
            <w:tcW w:w="1997" w:type="dxa"/>
          </w:tcPr>
          <w:p w14:paraId="36F2D3A1" w14:textId="77777777" w:rsidR="00CA29A8" w:rsidRDefault="000414BB">
            <w:pPr>
              <w:pStyle w:val="TableParagraph"/>
              <w:spacing w:before="198"/>
              <w:ind w:left="106" w:right="90"/>
              <w:jc w:val="both"/>
              <w:rPr>
                <w:rFonts w:ascii="Cambria"/>
              </w:rPr>
            </w:pPr>
            <w:r>
              <w:rPr>
                <w:rFonts w:ascii="Cambria"/>
              </w:rPr>
              <w:t xml:space="preserve">Bonafide </w:t>
            </w:r>
            <w:proofErr w:type="spellStart"/>
            <w:r>
              <w:rPr>
                <w:rFonts w:ascii="Cambria"/>
              </w:rPr>
              <w:t>outsidershavingcredentialofexecutionofsimilarnatureofwork</w:t>
            </w:r>
            <w:proofErr w:type="spellEnd"/>
            <w:r>
              <w:rPr>
                <w:rFonts w:ascii="Cambria"/>
              </w:rPr>
              <w:t xml:space="preserve"> of value 30%of the amount puttotenderwithinthelast5years.</w:t>
            </w:r>
          </w:p>
        </w:tc>
      </w:tr>
    </w:tbl>
    <w:p w14:paraId="48DFAA0C" w14:textId="77777777" w:rsidR="00CA29A8" w:rsidRDefault="00CA29A8">
      <w:pPr>
        <w:pStyle w:val="BodyText"/>
        <w:spacing w:before="6"/>
        <w:rPr>
          <w:rFonts w:ascii="Cambria"/>
          <w:b/>
          <w:sz w:val="32"/>
        </w:rPr>
      </w:pPr>
    </w:p>
    <w:p w14:paraId="478B58FD" w14:textId="77777777" w:rsidR="00CA29A8" w:rsidRDefault="000414BB">
      <w:pPr>
        <w:pStyle w:val="ListParagraph"/>
        <w:numPr>
          <w:ilvl w:val="0"/>
          <w:numId w:val="10"/>
        </w:numPr>
        <w:tabs>
          <w:tab w:val="left" w:pos="1461"/>
        </w:tabs>
        <w:ind w:hanging="361"/>
        <w:jc w:val="left"/>
        <w:rPr>
          <w:rFonts w:ascii="Cambria"/>
          <w:b/>
        </w:rPr>
      </w:pPr>
      <w:proofErr w:type="spellStart"/>
      <w:r>
        <w:rPr>
          <w:rFonts w:ascii="Cambria"/>
          <w:b/>
        </w:rPr>
        <w:t>TimeScheduleofTenderProcedure</w:t>
      </w:r>
      <w:proofErr w:type="spellEnd"/>
    </w:p>
    <w:tbl>
      <w:tblPr>
        <w:tblW w:w="0" w:type="auto"/>
        <w:tblInd w:w="5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6"/>
        <w:gridCol w:w="6117"/>
        <w:gridCol w:w="1171"/>
        <w:gridCol w:w="2247"/>
      </w:tblGrid>
      <w:tr w:rsidR="00CA29A8" w14:paraId="5683D236" w14:textId="77777777">
        <w:trPr>
          <w:trHeight w:val="395"/>
        </w:trPr>
        <w:tc>
          <w:tcPr>
            <w:tcW w:w="566" w:type="dxa"/>
            <w:tcBorders>
              <w:left w:val="single" w:sz="4" w:space="0" w:color="000000"/>
              <w:bottom w:val="single" w:sz="4" w:space="0" w:color="000000"/>
              <w:right w:val="single" w:sz="4" w:space="0" w:color="000000"/>
            </w:tcBorders>
          </w:tcPr>
          <w:p w14:paraId="47E1B874" w14:textId="77777777" w:rsidR="00CA29A8" w:rsidRDefault="000414BB">
            <w:pPr>
              <w:pStyle w:val="TableParagraph"/>
              <w:spacing w:before="55"/>
              <w:ind w:left="110"/>
              <w:rPr>
                <w:sz w:val="21"/>
              </w:rPr>
            </w:pPr>
            <w:proofErr w:type="spellStart"/>
            <w:r>
              <w:rPr>
                <w:sz w:val="21"/>
              </w:rPr>
              <w:t>i</w:t>
            </w:r>
            <w:proofErr w:type="spellEnd"/>
            <w:r>
              <w:rPr>
                <w:sz w:val="21"/>
              </w:rPr>
              <w:t>)</w:t>
            </w:r>
          </w:p>
        </w:tc>
        <w:tc>
          <w:tcPr>
            <w:tcW w:w="6117" w:type="dxa"/>
            <w:tcBorders>
              <w:left w:val="single" w:sz="4" w:space="0" w:color="000000"/>
              <w:bottom w:val="single" w:sz="4" w:space="0" w:color="000000"/>
              <w:right w:val="single" w:sz="4" w:space="0" w:color="000000"/>
            </w:tcBorders>
          </w:tcPr>
          <w:p w14:paraId="396E0C1D" w14:textId="77777777" w:rsidR="00CA29A8" w:rsidRDefault="000414BB">
            <w:pPr>
              <w:pStyle w:val="TableParagraph"/>
              <w:spacing w:before="55"/>
              <w:ind w:left="110"/>
              <w:rPr>
                <w:sz w:val="21"/>
              </w:rPr>
            </w:pPr>
            <w:proofErr w:type="spellStart"/>
            <w:r>
              <w:rPr>
                <w:sz w:val="21"/>
              </w:rPr>
              <w:t>Lastdate&amp;timeforsubmissionofapplicationfortenderform</w:t>
            </w:r>
            <w:proofErr w:type="spellEnd"/>
          </w:p>
        </w:tc>
        <w:tc>
          <w:tcPr>
            <w:tcW w:w="1171" w:type="dxa"/>
            <w:tcBorders>
              <w:left w:val="single" w:sz="4" w:space="0" w:color="000000"/>
              <w:bottom w:val="single" w:sz="4" w:space="0" w:color="000000"/>
              <w:right w:val="single" w:sz="4" w:space="0" w:color="000000"/>
            </w:tcBorders>
          </w:tcPr>
          <w:p w14:paraId="4DD3836F" w14:textId="77777777" w:rsidR="00CA29A8" w:rsidRDefault="0084018F" w:rsidP="002A01C3">
            <w:pPr>
              <w:pStyle w:val="TableParagraph"/>
              <w:spacing w:before="55"/>
              <w:ind w:right="82"/>
              <w:rPr>
                <w:sz w:val="21"/>
              </w:rPr>
            </w:pPr>
            <w:r>
              <w:rPr>
                <w:sz w:val="21"/>
              </w:rPr>
              <w:t>26</w:t>
            </w:r>
            <w:r w:rsidR="00DA1825">
              <w:rPr>
                <w:sz w:val="21"/>
              </w:rPr>
              <w:t>.0</w:t>
            </w:r>
            <w:r w:rsidR="002A01C3">
              <w:rPr>
                <w:sz w:val="21"/>
              </w:rPr>
              <w:t>7</w:t>
            </w:r>
            <w:r w:rsidR="00DA1825">
              <w:rPr>
                <w:sz w:val="21"/>
              </w:rPr>
              <w:t>.2024</w:t>
            </w:r>
          </w:p>
        </w:tc>
        <w:tc>
          <w:tcPr>
            <w:tcW w:w="2247" w:type="dxa"/>
            <w:tcBorders>
              <w:left w:val="single" w:sz="4" w:space="0" w:color="000000"/>
              <w:bottom w:val="single" w:sz="4" w:space="0" w:color="000000"/>
              <w:right w:val="single" w:sz="4" w:space="0" w:color="000000"/>
            </w:tcBorders>
          </w:tcPr>
          <w:p w14:paraId="46661D6E" w14:textId="77777777" w:rsidR="00CA29A8" w:rsidRDefault="000414BB">
            <w:pPr>
              <w:pStyle w:val="TableParagraph"/>
              <w:spacing w:before="55"/>
              <w:ind w:left="406" w:right="399"/>
              <w:jc w:val="center"/>
              <w:rPr>
                <w:sz w:val="21"/>
              </w:rPr>
            </w:pPr>
            <w:r>
              <w:rPr>
                <w:sz w:val="21"/>
              </w:rPr>
              <w:t>Upto15.00 hrs.</w:t>
            </w:r>
          </w:p>
        </w:tc>
      </w:tr>
      <w:tr w:rsidR="00DA1825" w14:paraId="1A9D4078" w14:textId="77777777">
        <w:trPr>
          <w:trHeight w:val="565"/>
        </w:trPr>
        <w:tc>
          <w:tcPr>
            <w:tcW w:w="566" w:type="dxa"/>
            <w:tcBorders>
              <w:top w:val="single" w:sz="4" w:space="0" w:color="000000"/>
              <w:left w:val="single" w:sz="4" w:space="0" w:color="000000"/>
              <w:bottom w:val="single" w:sz="4" w:space="0" w:color="000000"/>
              <w:right w:val="single" w:sz="4" w:space="0" w:color="000000"/>
            </w:tcBorders>
          </w:tcPr>
          <w:p w14:paraId="1A2445E0" w14:textId="77777777" w:rsidR="00DA1825" w:rsidRDefault="00DA1825">
            <w:pPr>
              <w:pStyle w:val="TableParagraph"/>
              <w:spacing w:before="144"/>
              <w:ind w:left="110"/>
              <w:rPr>
                <w:sz w:val="21"/>
              </w:rPr>
            </w:pPr>
            <w:r>
              <w:rPr>
                <w:sz w:val="21"/>
              </w:rPr>
              <w:t>ii)</w:t>
            </w:r>
          </w:p>
        </w:tc>
        <w:tc>
          <w:tcPr>
            <w:tcW w:w="6117" w:type="dxa"/>
            <w:tcBorders>
              <w:top w:val="single" w:sz="4" w:space="0" w:color="000000"/>
              <w:left w:val="single" w:sz="4" w:space="0" w:color="000000"/>
              <w:bottom w:val="single" w:sz="4" w:space="0" w:color="000000"/>
              <w:right w:val="single" w:sz="4" w:space="0" w:color="000000"/>
            </w:tcBorders>
          </w:tcPr>
          <w:p w14:paraId="7C995732" w14:textId="77777777" w:rsidR="00DA1825" w:rsidRDefault="00DA1825">
            <w:pPr>
              <w:pStyle w:val="TableParagraph"/>
              <w:spacing w:line="280" w:lineRule="atLeast"/>
              <w:ind w:left="110" w:right="100"/>
              <w:rPr>
                <w:sz w:val="21"/>
              </w:rPr>
            </w:pPr>
            <w:proofErr w:type="spellStart"/>
            <w:r>
              <w:rPr>
                <w:sz w:val="21"/>
              </w:rPr>
              <w:t>Date&amp;timeforverificationoforiginal</w:t>
            </w:r>
            <w:proofErr w:type="spellEnd"/>
            <w:r>
              <w:rPr>
                <w:sz w:val="21"/>
              </w:rPr>
              <w:t xml:space="preserve"> </w:t>
            </w:r>
            <w:proofErr w:type="spellStart"/>
            <w:r>
              <w:rPr>
                <w:sz w:val="21"/>
              </w:rPr>
              <w:t>documentsof</w:t>
            </w:r>
            <w:proofErr w:type="spellEnd"/>
            <w:r>
              <w:rPr>
                <w:sz w:val="21"/>
              </w:rPr>
              <w:t xml:space="preserve"> </w:t>
            </w:r>
            <w:proofErr w:type="spellStart"/>
            <w:r>
              <w:rPr>
                <w:sz w:val="21"/>
              </w:rPr>
              <w:t>applicantsinthe</w:t>
            </w:r>
            <w:proofErr w:type="spellEnd"/>
            <w:r>
              <w:rPr>
                <w:sz w:val="21"/>
              </w:rPr>
              <w:t xml:space="preserve"> </w:t>
            </w:r>
            <w:proofErr w:type="spellStart"/>
            <w:r>
              <w:rPr>
                <w:sz w:val="21"/>
              </w:rPr>
              <w:t>officeof</w:t>
            </w:r>
            <w:proofErr w:type="spellEnd"/>
            <w:r>
              <w:rPr>
                <w:sz w:val="21"/>
              </w:rPr>
              <w:t xml:space="preserve"> SDO/TCSD-</w:t>
            </w:r>
            <w:proofErr w:type="spellStart"/>
            <w:proofErr w:type="gramStart"/>
            <w:r>
              <w:rPr>
                <w:sz w:val="21"/>
              </w:rPr>
              <w:t>II,Islampur</w:t>
            </w:r>
            <w:proofErr w:type="gramEnd"/>
            <w:r>
              <w:rPr>
                <w:sz w:val="21"/>
              </w:rPr>
              <w:t>,UttarDinajpur</w:t>
            </w:r>
            <w:proofErr w:type="spellEnd"/>
            <w:r>
              <w:rPr>
                <w:sz w:val="21"/>
              </w:rPr>
              <w:t>.</w:t>
            </w:r>
          </w:p>
        </w:tc>
        <w:tc>
          <w:tcPr>
            <w:tcW w:w="1171" w:type="dxa"/>
            <w:tcBorders>
              <w:top w:val="single" w:sz="4" w:space="0" w:color="000000"/>
              <w:left w:val="single" w:sz="4" w:space="0" w:color="000000"/>
              <w:bottom w:val="single" w:sz="4" w:space="0" w:color="000000"/>
              <w:right w:val="single" w:sz="4" w:space="0" w:color="000000"/>
            </w:tcBorders>
          </w:tcPr>
          <w:p w14:paraId="21B31B8B" w14:textId="77777777" w:rsidR="00DA1825" w:rsidRDefault="0084018F" w:rsidP="002A01C3">
            <w:r>
              <w:rPr>
                <w:sz w:val="21"/>
              </w:rPr>
              <w:t>29</w:t>
            </w:r>
            <w:r w:rsidR="00DA1825" w:rsidRPr="00605692">
              <w:rPr>
                <w:sz w:val="21"/>
              </w:rPr>
              <w:t>.0</w:t>
            </w:r>
            <w:r w:rsidR="002A01C3">
              <w:rPr>
                <w:sz w:val="21"/>
              </w:rPr>
              <w:t>7</w:t>
            </w:r>
            <w:r w:rsidR="00DA1825" w:rsidRPr="00605692">
              <w:rPr>
                <w:sz w:val="21"/>
              </w:rPr>
              <w:t>.2024</w:t>
            </w:r>
          </w:p>
        </w:tc>
        <w:tc>
          <w:tcPr>
            <w:tcW w:w="2247" w:type="dxa"/>
            <w:tcBorders>
              <w:top w:val="single" w:sz="4" w:space="0" w:color="000000"/>
              <w:left w:val="single" w:sz="4" w:space="0" w:color="000000"/>
              <w:bottom w:val="single" w:sz="4" w:space="0" w:color="000000"/>
              <w:right w:val="single" w:sz="4" w:space="0" w:color="000000"/>
            </w:tcBorders>
          </w:tcPr>
          <w:p w14:paraId="6F345911" w14:textId="77777777" w:rsidR="00DA1825" w:rsidRDefault="00DA1825">
            <w:pPr>
              <w:pStyle w:val="TableParagraph"/>
              <w:ind w:left="294"/>
              <w:rPr>
                <w:sz w:val="21"/>
              </w:rPr>
            </w:pPr>
            <w:r>
              <w:rPr>
                <w:sz w:val="21"/>
              </w:rPr>
              <w:t>From11.00hrs.to</w:t>
            </w:r>
          </w:p>
          <w:p w14:paraId="4649DC82" w14:textId="77777777" w:rsidR="00DA1825" w:rsidRDefault="00DA1825">
            <w:pPr>
              <w:pStyle w:val="TableParagraph"/>
              <w:spacing w:line="263" w:lineRule="exact"/>
              <w:ind w:left="688"/>
              <w:rPr>
                <w:sz w:val="21"/>
              </w:rPr>
            </w:pPr>
            <w:r>
              <w:rPr>
                <w:sz w:val="21"/>
              </w:rPr>
              <w:t>16.00hrs.</w:t>
            </w:r>
          </w:p>
        </w:tc>
      </w:tr>
      <w:tr w:rsidR="00DA1825" w14:paraId="0B3B31AC" w14:textId="77777777">
        <w:trPr>
          <w:trHeight w:val="569"/>
        </w:trPr>
        <w:tc>
          <w:tcPr>
            <w:tcW w:w="566" w:type="dxa"/>
            <w:tcBorders>
              <w:top w:val="single" w:sz="4" w:space="0" w:color="000000"/>
              <w:left w:val="single" w:sz="4" w:space="0" w:color="000000"/>
              <w:bottom w:val="single" w:sz="4" w:space="0" w:color="000000"/>
              <w:right w:val="single" w:sz="4" w:space="0" w:color="000000"/>
            </w:tcBorders>
          </w:tcPr>
          <w:p w14:paraId="1DBEFBE2" w14:textId="77777777" w:rsidR="00DA1825" w:rsidRDefault="00DA1825">
            <w:pPr>
              <w:pStyle w:val="TableParagraph"/>
              <w:spacing w:before="143"/>
              <w:ind w:left="110"/>
              <w:rPr>
                <w:sz w:val="21"/>
              </w:rPr>
            </w:pPr>
            <w:r>
              <w:rPr>
                <w:sz w:val="21"/>
              </w:rPr>
              <w:t>iii)</w:t>
            </w:r>
          </w:p>
        </w:tc>
        <w:tc>
          <w:tcPr>
            <w:tcW w:w="6117" w:type="dxa"/>
            <w:tcBorders>
              <w:top w:val="single" w:sz="4" w:space="0" w:color="000000"/>
              <w:left w:val="single" w:sz="4" w:space="0" w:color="000000"/>
              <w:bottom w:val="single" w:sz="4" w:space="0" w:color="000000"/>
              <w:right w:val="single" w:sz="4" w:space="0" w:color="000000"/>
            </w:tcBorders>
          </w:tcPr>
          <w:p w14:paraId="42D1E119" w14:textId="77777777" w:rsidR="00DA1825" w:rsidRDefault="00DA1825">
            <w:pPr>
              <w:pStyle w:val="TableParagraph"/>
              <w:spacing w:before="143"/>
              <w:ind w:left="110"/>
              <w:rPr>
                <w:sz w:val="21"/>
              </w:rPr>
            </w:pPr>
            <w:proofErr w:type="spellStart"/>
            <w:r>
              <w:rPr>
                <w:sz w:val="21"/>
              </w:rPr>
              <w:t>Date&amp;time</w:t>
            </w:r>
            <w:proofErr w:type="spellEnd"/>
            <w:r>
              <w:rPr>
                <w:sz w:val="21"/>
              </w:rPr>
              <w:t xml:space="preserve"> </w:t>
            </w:r>
            <w:proofErr w:type="spellStart"/>
            <w:r>
              <w:rPr>
                <w:sz w:val="21"/>
              </w:rPr>
              <w:t>forissuingtenderforms</w:t>
            </w:r>
            <w:proofErr w:type="spellEnd"/>
          </w:p>
        </w:tc>
        <w:tc>
          <w:tcPr>
            <w:tcW w:w="1171" w:type="dxa"/>
            <w:tcBorders>
              <w:top w:val="single" w:sz="4" w:space="0" w:color="000000"/>
              <w:left w:val="single" w:sz="4" w:space="0" w:color="000000"/>
              <w:bottom w:val="single" w:sz="4" w:space="0" w:color="000000"/>
              <w:right w:val="single" w:sz="4" w:space="0" w:color="000000"/>
            </w:tcBorders>
          </w:tcPr>
          <w:p w14:paraId="08B54750" w14:textId="77777777" w:rsidR="00DA1825" w:rsidRDefault="0084018F" w:rsidP="002A01C3">
            <w:r>
              <w:rPr>
                <w:sz w:val="21"/>
              </w:rPr>
              <w:t>30</w:t>
            </w:r>
            <w:r w:rsidR="00DA1825" w:rsidRPr="00605692">
              <w:rPr>
                <w:sz w:val="21"/>
              </w:rPr>
              <w:t>.0</w:t>
            </w:r>
            <w:r w:rsidR="002A01C3">
              <w:rPr>
                <w:sz w:val="21"/>
              </w:rPr>
              <w:t>7</w:t>
            </w:r>
            <w:r w:rsidR="00DA1825" w:rsidRPr="00605692">
              <w:rPr>
                <w:sz w:val="21"/>
              </w:rPr>
              <w:t>.2024</w:t>
            </w:r>
          </w:p>
        </w:tc>
        <w:tc>
          <w:tcPr>
            <w:tcW w:w="2247" w:type="dxa"/>
            <w:tcBorders>
              <w:top w:val="single" w:sz="4" w:space="0" w:color="000000"/>
              <w:left w:val="single" w:sz="4" w:space="0" w:color="000000"/>
              <w:bottom w:val="single" w:sz="4" w:space="0" w:color="000000"/>
              <w:right w:val="single" w:sz="4" w:space="0" w:color="000000"/>
            </w:tcBorders>
          </w:tcPr>
          <w:p w14:paraId="2D7D89A0" w14:textId="77777777" w:rsidR="00DA1825" w:rsidRDefault="00DA1825">
            <w:pPr>
              <w:pStyle w:val="TableParagraph"/>
              <w:spacing w:before="4"/>
              <w:ind w:left="294"/>
              <w:rPr>
                <w:sz w:val="21"/>
              </w:rPr>
            </w:pPr>
            <w:r>
              <w:rPr>
                <w:sz w:val="21"/>
              </w:rPr>
              <w:t>From11.00hrs.to</w:t>
            </w:r>
          </w:p>
          <w:p w14:paraId="4415967E" w14:textId="77777777" w:rsidR="00DA1825" w:rsidRDefault="00DA1825">
            <w:pPr>
              <w:pStyle w:val="TableParagraph"/>
              <w:spacing w:line="263" w:lineRule="exact"/>
              <w:ind w:left="688"/>
              <w:rPr>
                <w:sz w:val="21"/>
              </w:rPr>
            </w:pPr>
            <w:r>
              <w:rPr>
                <w:sz w:val="21"/>
              </w:rPr>
              <w:t>15.00hrs.</w:t>
            </w:r>
          </w:p>
        </w:tc>
      </w:tr>
      <w:tr w:rsidR="00DA1825" w14:paraId="3B244D29" w14:textId="77777777">
        <w:trPr>
          <w:trHeight w:val="566"/>
        </w:trPr>
        <w:tc>
          <w:tcPr>
            <w:tcW w:w="566" w:type="dxa"/>
            <w:tcBorders>
              <w:top w:val="single" w:sz="4" w:space="0" w:color="000000"/>
              <w:left w:val="single" w:sz="4" w:space="0" w:color="000000"/>
              <w:bottom w:val="single" w:sz="4" w:space="0" w:color="000000"/>
              <w:right w:val="single" w:sz="4" w:space="0" w:color="000000"/>
            </w:tcBorders>
          </w:tcPr>
          <w:p w14:paraId="78ED5B6A" w14:textId="77777777" w:rsidR="00DA1825" w:rsidRDefault="00DA1825">
            <w:pPr>
              <w:pStyle w:val="TableParagraph"/>
              <w:spacing w:before="140"/>
              <w:ind w:left="110"/>
              <w:rPr>
                <w:sz w:val="21"/>
              </w:rPr>
            </w:pPr>
            <w:r>
              <w:rPr>
                <w:sz w:val="21"/>
              </w:rPr>
              <w:t>iv)</w:t>
            </w:r>
          </w:p>
        </w:tc>
        <w:tc>
          <w:tcPr>
            <w:tcW w:w="6117" w:type="dxa"/>
            <w:tcBorders>
              <w:top w:val="single" w:sz="4" w:space="0" w:color="000000"/>
              <w:left w:val="single" w:sz="4" w:space="0" w:color="000000"/>
              <w:bottom w:val="single" w:sz="4" w:space="0" w:color="000000"/>
              <w:right w:val="single" w:sz="4" w:space="0" w:color="000000"/>
            </w:tcBorders>
          </w:tcPr>
          <w:p w14:paraId="44D8D9BC" w14:textId="77777777" w:rsidR="00DA1825" w:rsidRDefault="00DA1825">
            <w:pPr>
              <w:pStyle w:val="TableParagraph"/>
              <w:spacing w:line="280" w:lineRule="atLeast"/>
              <w:ind w:left="110" w:right="95"/>
              <w:rPr>
                <w:sz w:val="21"/>
              </w:rPr>
            </w:pPr>
            <w:r>
              <w:rPr>
                <w:sz w:val="21"/>
              </w:rPr>
              <w:t>Lastdate&amp;timefordroppingtenderformsatthechamberofSDO/TCSD-</w:t>
            </w:r>
            <w:proofErr w:type="gramStart"/>
            <w:r>
              <w:rPr>
                <w:sz w:val="21"/>
              </w:rPr>
              <w:t>II,Islampur</w:t>
            </w:r>
            <w:proofErr w:type="gramEnd"/>
            <w:r>
              <w:rPr>
                <w:sz w:val="21"/>
              </w:rPr>
              <w:t xml:space="preserve">, </w:t>
            </w:r>
            <w:proofErr w:type="spellStart"/>
            <w:r>
              <w:rPr>
                <w:sz w:val="21"/>
              </w:rPr>
              <w:t>UttarDinajpur</w:t>
            </w:r>
            <w:proofErr w:type="spellEnd"/>
            <w:r>
              <w:rPr>
                <w:sz w:val="21"/>
              </w:rPr>
              <w:t>.</w:t>
            </w:r>
          </w:p>
        </w:tc>
        <w:tc>
          <w:tcPr>
            <w:tcW w:w="1171" w:type="dxa"/>
            <w:tcBorders>
              <w:top w:val="single" w:sz="4" w:space="0" w:color="000000"/>
              <w:left w:val="single" w:sz="4" w:space="0" w:color="000000"/>
              <w:bottom w:val="single" w:sz="4" w:space="0" w:color="000000"/>
              <w:right w:val="single" w:sz="4" w:space="0" w:color="000000"/>
            </w:tcBorders>
          </w:tcPr>
          <w:p w14:paraId="4E25CE3F" w14:textId="77777777" w:rsidR="00DA1825" w:rsidRDefault="0084018F" w:rsidP="002A01C3">
            <w:r>
              <w:rPr>
                <w:sz w:val="21"/>
              </w:rPr>
              <w:t>31</w:t>
            </w:r>
            <w:r w:rsidR="00DA1825">
              <w:rPr>
                <w:sz w:val="21"/>
              </w:rPr>
              <w:t>.</w:t>
            </w:r>
            <w:r w:rsidR="00DA1825" w:rsidRPr="00605692">
              <w:rPr>
                <w:sz w:val="21"/>
              </w:rPr>
              <w:t>0</w:t>
            </w:r>
            <w:r w:rsidR="002A01C3">
              <w:rPr>
                <w:sz w:val="21"/>
              </w:rPr>
              <w:t>7</w:t>
            </w:r>
            <w:r w:rsidR="00DA1825" w:rsidRPr="00605692">
              <w:rPr>
                <w:sz w:val="21"/>
              </w:rPr>
              <w:t>.2024</w:t>
            </w:r>
          </w:p>
        </w:tc>
        <w:tc>
          <w:tcPr>
            <w:tcW w:w="2247" w:type="dxa"/>
            <w:tcBorders>
              <w:top w:val="single" w:sz="4" w:space="0" w:color="000000"/>
              <w:left w:val="single" w:sz="4" w:space="0" w:color="000000"/>
              <w:bottom w:val="single" w:sz="4" w:space="0" w:color="000000"/>
              <w:right w:val="single" w:sz="4" w:space="0" w:color="000000"/>
            </w:tcBorders>
          </w:tcPr>
          <w:p w14:paraId="1B6635A2" w14:textId="77777777" w:rsidR="00DA1825" w:rsidRDefault="00DA1825">
            <w:pPr>
              <w:pStyle w:val="TableParagraph"/>
              <w:spacing w:before="140"/>
              <w:ind w:left="406" w:right="399"/>
              <w:jc w:val="center"/>
              <w:rPr>
                <w:sz w:val="21"/>
              </w:rPr>
            </w:pPr>
            <w:r>
              <w:rPr>
                <w:sz w:val="21"/>
              </w:rPr>
              <w:t>Upto15.00 hrs.</w:t>
            </w:r>
          </w:p>
        </w:tc>
      </w:tr>
      <w:tr w:rsidR="00DA1825" w14:paraId="1DEC0F44" w14:textId="77777777">
        <w:trPr>
          <w:trHeight w:val="565"/>
        </w:trPr>
        <w:tc>
          <w:tcPr>
            <w:tcW w:w="566" w:type="dxa"/>
            <w:tcBorders>
              <w:top w:val="single" w:sz="4" w:space="0" w:color="000000"/>
              <w:left w:val="single" w:sz="4" w:space="0" w:color="000000"/>
              <w:bottom w:val="single" w:sz="4" w:space="0" w:color="000000"/>
              <w:right w:val="single" w:sz="4" w:space="0" w:color="000000"/>
            </w:tcBorders>
          </w:tcPr>
          <w:p w14:paraId="7AB0F868" w14:textId="77777777" w:rsidR="00DA1825" w:rsidRDefault="00DA1825">
            <w:pPr>
              <w:pStyle w:val="TableParagraph"/>
              <w:ind w:left="110"/>
              <w:rPr>
                <w:sz w:val="21"/>
              </w:rPr>
            </w:pPr>
            <w:r>
              <w:rPr>
                <w:sz w:val="21"/>
              </w:rPr>
              <w:t>v)</w:t>
            </w:r>
          </w:p>
        </w:tc>
        <w:tc>
          <w:tcPr>
            <w:tcW w:w="6117" w:type="dxa"/>
            <w:tcBorders>
              <w:top w:val="single" w:sz="4" w:space="0" w:color="000000"/>
              <w:left w:val="single" w:sz="4" w:space="0" w:color="000000"/>
              <w:bottom w:val="single" w:sz="4" w:space="0" w:color="000000"/>
              <w:right w:val="single" w:sz="4" w:space="0" w:color="000000"/>
            </w:tcBorders>
          </w:tcPr>
          <w:p w14:paraId="723697CD" w14:textId="77777777" w:rsidR="00DA1825" w:rsidRDefault="00DA1825">
            <w:pPr>
              <w:pStyle w:val="TableParagraph"/>
              <w:spacing w:line="280" w:lineRule="atLeast"/>
              <w:ind w:left="110" w:right="100"/>
              <w:rPr>
                <w:sz w:val="21"/>
              </w:rPr>
            </w:pPr>
            <w:r>
              <w:rPr>
                <w:sz w:val="21"/>
              </w:rPr>
              <w:t>Date&amp;timeforopeningoftenderboxatthechamberofSDO/TCSD-</w:t>
            </w:r>
            <w:proofErr w:type="gramStart"/>
            <w:r>
              <w:rPr>
                <w:sz w:val="21"/>
              </w:rPr>
              <w:t>II,Islampur</w:t>
            </w:r>
            <w:proofErr w:type="gramEnd"/>
            <w:r>
              <w:rPr>
                <w:sz w:val="21"/>
              </w:rPr>
              <w:t xml:space="preserve">, </w:t>
            </w:r>
            <w:proofErr w:type="spellStart"/>
            <w:r>
              <w:rPr>
                <w:sz w:val="21"/>
              </w:rPr>
              <w:t>UttarDinajpur</w:t>
            </w:r>
            <w:proofErr w:type="spellEnd"/>
            <w:r>
              <w:rPr>
                <w:sz w:val="21"/>
              </w:rPr>
              <w:t>.</w:t>
            </w:r>
          </w:p>
        </w:tc>
        <w:tc>
          <w:tcPr>
            <w:tcW w:w="1171" w:type="dxa"/>
            <w:tcBorders>
              <w:top w:val="single" w:sz="4" w:space="0" w:color="000000"/>
              <w:left w:val="single" w:sz="4" w:space="0" w:color="000000"/>
              <w:bottom w:val="single" w:sz="4" w:space="0" w:color="000000"/>
              <w:right w:val="single" w:sz="4" w:space="0" w:color="000000"/>
            </w:tcBorders>
          </w:tcPr>
          <w:p w14:paraId="336A9493" w14:textId="77777777" w:rsidR="00DA1825" w:rsidRDefault="0084018F" w:rsidP="002A01C3">
            <w:r>
              <w:rPr>
                <w:sz w:val="21"/>
              </w:rPr>
              <w:t>01</w:t>
            </w:r>
            <w:r w:rsidR="00DA1825" w:rsidRPr="00605692">
              <w:rPr>
                <w:sz w:val="21"/>
              </w:rPr>
              <w:t>.0</w:t>
            </w:r>
            <w:r>
              <w:rPr>
                <w:sz w:val="21"/>
              </w:rPr>
              <w:t>8</w:t>
            </w:r>
            <w:r w:rsidR="00DA1825" w:rsidRPr="00605692">
              <w:rPr>
                <w:sz w:val="21"/>
              </w:rPr>
              <w:t>.2024</w:t>
            </w:r>
          </w:p>
        </w:tc>
        <w:tc>
          <w:tcPr>
            <w:tcW w:w="2247" w:type="dxa"/>
            <w:tcBorders>
              <w:top w:val="single" w:sz="4" w:space="0" w:color="000000"/>
              <w:left w:val="single" w:sz="4" w:space="0" w:color="000000"/>
              <w:bottom w:val="single" w:sz="4" w:space="0" w:color="000000"/>
              <w:right w:val="single" w:sz="4" w:space="0" w:color="000000"/>
            </w:tcBorders>
          </w:tcPr>
          <w:p w14:paraId="1AD2A40C" w14:textId="77777777" w:rsidR="00DA1825" w:rsidRDefault="00DA1825">
            <w:pPr>
              <w:pStyle w:val="TableParagraph"/>
              <w:spacing w:before="139"/>
              <w:ind w:left="406" w:right="395"/>
              <w:jc w:val="center"/>
              <w:rPr>
                <w:sz w:val="21"/>
              </w:rPr>
            </w:pPr>
            <w:r>
              <w:rPr>
                <w:sz w:val="21"/>
              </w:rPr>
              <w:t>After15.30 hrs.</w:t>
            </w:r>
          </w:p>
        </w:tc>
      </w:tr>
    </w:tbl>
    <w:p w14:paraId="0412724F" w14:textId="77777777" w:rsidR="00CA29A8" w:rsidRDefault="000414BB">
      <w:pPr>
        <w:ind w:left="673" w:right="658"/>
        <w:rPr>
          <w:i/>
          <w:sz w:val="20"/>
        </w:rPr>
      </w:pPr>
      <w:r>
        <w:rPr>
          <w:i/>
          <w:sz w:val="20"/>
        </w:rPr>
        <w:t xml:space="preserve">N.B:- Under any unavoidable circumstances the above mentioned dates can be rescheduled by the tender inviting </w:t>
      </w:r>
      <w:proofErr w:type="spellStart"/>
      <w:r>
        <w:rPr>
          <w:i/>
          <w:sz w:val="20"/>
        </w:rPr>
        <w:lastRenderedPageBreak/>
        <w:t>authoritywithoutshowinganyexplanation</w:t>
      </w:r>
      <w:proofErr w:type="spellEnd"/>
      <w:r>
        <w:rPr>
          <w:i/>
          <w:sz w:val="20"/>
        </w:rPr>
        <w:t xml:space="preserve"> </w:t>
      </w:r>
      <w:proofErr w:type="spellStart"/>
      <w:r>
        <w:rPr>
          <w:i/>
          <w:sz w:val="20"/>
        </w:rPr>
        <w:t>tointendingtenderers</w:t>
      </w:r>
      <w:proofErr w:type="spellEnd"/>
      <w:r>
        <w:rPr>
          <w:i/>
          <w:sz w:val="20"/>
        </w:rPr>
        <w:t>.</w:t>
      </w:r>
    </w:p>
    <w:p w14:paraId="52B7E291" w14:textId="77777777" w:rsidR="00CA29A8" w:rsidRDefault="00CA29A8">
      <w:pPr>
        <w:rPr>
          <w:sz w:val="20"/>
        </w:rPr>
        <w:sectPr w:rsidR="00CA29A8">
          <w:headerReference w:type="even" r:id="rId8"/>
          <w:headerReference w:type="default" r:id="rId9"/>
          <w:footerReference w:type="default" r:id="rId10"/>
          <w:type w:val="continuous"/>
          <w:pgSz w:w="11910" w:h="16840"/>
          <w:pgMar w:top="940" w:right="340" w:bottom="440" w:left="340" w:header="300" w:footer="243" w:gutter="0"/>
          <w:pgNumType w:start="1"/>
          <w:cols w:space="720"/>
        </w:sectPr>
      </w:pPr>
    </w:p>
    <w:p w14:paraId="737BB269" w14:textId="77777777" w:rsidR="00CA29A8" w:rsidRDefault="00CA29A8">
      <w:pPr>
        <w:pStyle w:val="BodyText"/>
        <w:spacing w:before="5"/>
        <w:rPr>
          <w:i/>
          <w:sz w:val="14"/>
        </w:rPr>
      </w:pPr>
    </w:p>
    <w:p w14:paraId="6B7848E6" w14:textId="77777777" w:rsidR="00CA29A8" w:rsidRDefault="000414BB">
      <w:pPr>
        <w:pStyle w:val="Heading3"/>
        <w:numPr>
          <w:ilvl w:val="0"/>
          <w:numId w:val="10"/>
        </w:numPr>
        <w:tabs>
          <w:tab w:val="left" w:pos="1461"/>
        </w:tabs>
        <w:spacing w:before="101"/>
        <w:ind w:hanging="361"/>
        <w:jc w:val="left"/>
      </w:pPr>
      <w:bookmarkStart w:id="3" w:name="4._Tender_Documents"/>
      <w:bookmarkEnd w:id="3"/>
      <w:proofErr w:type="spellStart"/>
      <w:r>
        <w:t>TenderDocuments</w:t>
      </w:r>
      <w:proofErr w:type="spellEnd"/>
    </w:p>
    <w:p w14:paraId="009188FC" w14:textId="77777777" w:rsidR="00CA29A8" w:rsidRDefault="000414BB">
      <w:pPr>
        <w:pStyle w:val="BodyText"/>
        <w:spacing w:before="3"/>
        <w:ind w:left="740" w:right="658" w:firstLine="355"/>
      </w:pPr>
      <w:proofErr w:type="spellStart"/>
      <w:r>
        <w:t>Thetender</w:t>
      </w:r>
      <w:proofErr w:type="spellEnd"/>
      <w:r>
        <w:t xml:space="preserve"> </w:t>
      </w:r>
      <w:proofErr w:type="spellStart"/>
      <w:r>
        <w:t>documentsshallconsistofthefollowingsandother</w:t>
      </w:r>
      <w:proofErr w:type="spellEnd"/>
      <w:r>
        <w:t xml:space="preserve"> relevantparticularsmaybeseenbytheintendingtendersorbytheirdulyauthorizedrepresentativesduringofficehoursbetween</w:t>
      </w:r>
    </w:p>
    <w:p w14:paraId="6A40CE89" w14:textId="77777777" w:rsidR="00CA29A8" w:rsidRDefault="000414BB">
      <w:pPr>
        <w:pStyle w:val="ListParagraph"/>
        <w:numPr>
          <w:ilvl w:val="1"/>
          <w:numId w:val="9"/>
        </w:numPr>
        <w:tabs>
          <w:tab w:val="left" w:pos="1297"/>
        </w:tabs>
        <w:spacing w:before="2"/>
        <w:ind w:right="729" w:firstLine="0"/>
      </w:pPr>
      <w:r>
        <w:t>AMand4PM oneveryworkingday,tillthelastdateofissueofthetenderformsintheofficeoftheundersigned:</w:t>
      </w:r>
    </w:p>
    <w:p w14:paraId="5340574E" w14:textId="77777777" w:rsidR="00CA29A8" w:rsidRDefault="000414BB">
      <w:pPr>
        <w:pStyle w:val="ListParagraph"/>
        <w:numPr>
          <w:ilvl w:val="2"/>
          <w:numId w:val="9"/>
        </w:numPr>
        <w:tabs>
          <w:tab w:val="left" w:pos="1461"/>
        </w:tabs>
        <w:spacing w:line="294" w:lineRule="exact"/>
        <w:ind w:hanging="294"/>
        <w:jc w:val="left"/>
      </w:pPr>
      <w:proofErr w:type="spellStart"/>
      <w:r>
        <w:t>Noticeinvitingtender</w:t>
      </w:r>
      <w:proofErr w:type="spellEnd"/>
    </w:p>
    <w:p w14:paraId="6662221A" w14:textId="77777777" w:rsidR="00CA29A8" w:rsidRDefault="000414BB">
      <w:pPr>
        <w:pStyle w:val="BodyText"/>
        <w:spacing w:before="1"/>
        <w:ind w:left="1167"/>
      </w:pPr>
      <w:proofErr w:type="gramStart"/>
      <w:r>
        <w:t>b)W.B.F.No.</w:t>
      </w:r>
      <w:proofErr w:type="gramEnd"/>
      <w:r>
        <w:t>2911</w:t>
      </w:r>
    </w:p>
    <w:p w14:paraId="5DC32652" w14:textId="77777777" w:rsidR="00CA29A8" w:rsidRDefault="000414BB">
      <w:pPr>
        <w:pStyle w:val="ListParagraph"/>
        <w:numPr>
          <w:ilvl w:val="0"/>
          <w:numId w:val="8"/>
        </w:numPr>
        <w:tabs>
          <w:tab w:val="left" w:pos="1461"/>
        </w:tabs>
        <w:ind w:right="732" w:hanging="140"/>
        <w:jc w:val="both"/>
      </w:pPr>
      <w:proofErr w:type="gramStart"/>
      <w:r>
        <w:t>Priceschedule,additionalterms</w:t>
      </w:r>
      <w:proofErr w:type="gramEnd"/>
      <w:r>
        <w:t>&amp;conditions,specialterms&amp;conditions,generalspecificationoftheworkandotherrelevantdocuments.</w:t>
      </w:r>
    </w:p>
    <w:p w14:paraId="22A200B1" w14:textId="77777777" w:rsidR="00CA29A8" w:rsidRDefault="000414BB">
      <w:pPr>
        <w:pStyle w:val="ListParagraph"/>
        <w:numPr>
          <w:ilvl w:val="0"/>
          <w:numId w:val="8"/>
        </w:numPr>
        <w:tabs>
          <w:tab w:val="left" w:pos="1461"/>
        </w:tabs>
        <w:spacing w:before="2"/>
        <w:ind w:right="735" w:hanging="140"/>
        <w:jc w:val="both"/>
      </w:pPr>
      <w:r>
        <w:t xml:space="preserve">Plans and Drawings where necessary (these will not be required to be submitted with </w:t>
      </w:r>
      <w:proofErr w:type="spellStart"/>
      <w:r>
        <w:t>thetenders</w:t>
      </w:r>
      <w:proofErr w:type="spellEnd"/>
      <w:r>
        <w:t xml:space="preserve"> but this will form part of the tender documents at the time of executing the </w:t>
      </w:r>
      <w:proofErr w:type="spellStart"/>
      <w:r>
        <w:t>agreementafteracceptance</w:t>
      </w:r>
      <w:proofErr w:type="spellEnd"/>
      <w:r>
        <w:t>)</w:t>
      </w:r>
    </w:p>
    <w:p w14:paraId="3C01452B" w14:textId="77777777" w:rsidR="00CA29A8" w:rsidRDefault="000414BB">
      <w:pPr>
        <w:pStyle w:val="Heading1"/>
        <w:spacing w:before="118" w:line="237" w:lineRule="auto"/>
        <w:ind w:right="658" w:hanging="1873"/>
        <w:jc w:val="left"/>
        <w:rPr>
          <w:u w:val="none"/>
        </w:rPr>
      </w:pPr>
      <w:r>
        <w:t>ELIGIBILITYCRITERIAOFTHETENDERERPARTICIPATINGINTHETENDERSINCLUDINGSOMETERMSANDCONDITIONS</w:t>
      </w:r>
    </w:p>
    <w:p w14:paraId="17C7454F" w14:textId="77777777" w:rsidR="00CA29A8" w:rsidRDefault="000414BB">
      <w:pPr>
        <w:pStyle w:val="Heading3"/>
        <w:numPr>
          <w:ilvl w:val="0"/>
          <w:numId w:val="10"/>
        </w:numPr>
        <w:tabs>
          <w:tab w:val="left" w:pos="1461"/>
        </w:tabs>
        <w:spacing w:before="65"/>
        <w:ind w:hanging="361"/>
        <w:jc w:val="left"/>
      </w:pPr>
      <w:bookmarkStart w:id="4" w:name="5._Application_for_Purchase_of_Tender_Fo"/>
      <w:bookmarkEnd w:id="4"/>
      <w:proofErr w:type="spellStart"/>
      <w:r>
        <w:t>ApplicationforPurchaseofTenderForms</w:t>
      </w:r>
      <w:proofErr w:type="spellEnd"/>
    </w:p>
    <w:p w14:paraId="52BAB480" w14:textId="77777777" w:rsidR="00CA29A8" w:rsidRDefault="000414BB">
      <w:pPr>
        <w:pStyle w:val="BodyText"/>
        <w:spacing w:before="6" w:line="237" w:lineRule="auto"/>
        <w:ind w:left="740" w:right="732" w:firstLine="355"/>
        <w:jc w:val="both"/>
      </w:pPr>
      <w:r>
        <w:t xml:space="preserve">Intending Tenderers have </w:t>
      </w:r>
      <w:proofErr w:type="spellStart"/>
      <w:r>
        <w:t>tosubmitapplication</w:t>
      </w:r>
      <w:proofErr w:type="spellEnd"/>
      <w:r>
        <w:t xml:space="preserve"> </w:t>
      </w:r>
      <w:proofErr w:type="spellStart"/>
      <w:r>
        <w:t>dulyenclosed</w:t>
      </w:r>
      <w:proofErr w:type="spellEnd"/>
      <w:r>
        <w:t xml:space="preserve"> with </w:t>
      </w:r>
      <w:proofErr w:type="spellStart"/>
      <w:r>
        <w:t>theself</w:t>
      </w:r>
      <w:proofErr w:type="spellEnd"/>
      <w:r>
        <w:t xml:space="preserve">-attested copies </w:t>
      </w:r>
      <w:proofErr w:type="spellStart"/>
      <w:r>
        <w:t>ofthe</w:t>
      </w:r>
      <w:proofErr w:type="spellEnd"/>
      <w:r>
        <w:t xml:space="preserve"> following documents addressed to the Sub Divisional Officer, Teesta Canal Sub-Division No.- </w:t>
      </w:r>
      <w:proofErr w:type="spellStart"/>
      <w:proofErr w:type="gramStart"/>
      <w:r>
        <w:t>II,Islampur</w:t>
      </w:r>
      <w:proofErr w:type="gramEnd"/>
      <w:r>
        <w:t>,UttarDinajpur</w:t>
      </w:r>
      <w:proofErr w:type="spellEnd"/>
      <w:r>
        <w:t>.</w:t>
      </w:r>
    </w:p>
    <w:p w14:paraId="5FAB734E" w14:textId="77777777" w:rsidR="00CA29A8" w:rsidRDefault="000414BB">
      <w:pPr>
        <w:pStyle w:val="Heading3"/>
        <w:spacing w:line="296" w:lineRule="exact"/>
        <w:ind w:left="1095" w:firstLine="0"/>
        <w:jc w:val="both"/>
        <w:rPr>
          <w:rFonts w:ascii="Palatino Linotype"/>
        </w:rPr>
      </w:pPr>
      <w:r>
        <w:rPr>
          <w:rFonts w:ascii="Palatino Linotype"/>
        </w:rPr>
        <w:t xml:space="preserve">Copies </w:t>
      </w:r>
      <w:proofErr w:type="spellStart"/>
      <w:r>
        <w:rPr>
          <w:rFonts w:ascii="Palatino Linotype"/>
        </w:rPr>
        <w:t>ofDocuments</w:t>
      </w:r>
      <w:proofErr w:type="spellEnd"/>
    </w:p>
    <w:p w14:paraId="4F736B40" w14:textId="77777777" w:rsidR="00CA29A8" w:rsidRDefault="000414BB">
      <w:pPr>
        <w:pStyle w:val="ListParagraph"/>
        <w:numPr>
          <w:ilvl w:val="1"/>
          <w:numId w:val="10"/>
        </w:numPr>
        <w:tabs>
          <w:tab w:val="left" w:pos="1735"/>
        </w:tabs>
        <w:spacing w:before="6"/>
        <w:ind w:right="732"/>
        <w:jc w:val="both"/>
      </w:pPr>
      <w:r>
        <w:t xml:space="preserve">Valid 15 digit </w:t>
      </w:r>
      <w:r>
        <w:rPr>
          <w:i/>
        </w:rPr>
        <w:t xml:space="preserve">Goods and Service Tax </w:t>
      </w:r>
      <w:r>
        <w:t xml:space="preserve">payer Identification Number (GSTIN) as per GST Act,2017made </w:t>
      </w:r>
      <w:proofErr w:type="spellStart"/>
      <w:r>
        <w:t>compulsoryby</w:t>
      </w:r>
      <w:proofErr w:type="spellEnd"/>
      <w:r>
        <w:t xml:space="preserve"> Finance </w:t>
      </w:r>
      <w:proofErr w:type="spellStart"/>
      <w:r>
        <w:t>Department,GoWB</w:t>
      </w:r>
      <w:proofErr w:type="spellEnd"/>
      <w:r>
        <w:t xml:space="preserve"> irrespective of </w:t>
      </w:r>
      <w:proofErr w:type="spellStart"/>
      <w:r>
        <w:t>financialTurnOverof</w:t>
      </w:r>
      <w:proofErr w:type="spellEnd"/>
      <w:r>
        <w:t xml:space="preserve"> bidders.</w:t>
      </w:r>
    </w:p>
    <w:p w14:paraId="19E65004" w14:textId="77777777" w:rsidR="00CA29A8" w:rsidRDefault="000414BB">
      <w:pPr>
        <w:pStyle w:val="ListParagraph"/>
        <w:numPr>
          <w:ilvl w:val="1"/>
          <w:numId w:val="10"/>
        </w:numPr>
        <w:tabs>
          <w:tab w:val="left" w:pos="1735"/>
        </w:tabs>
        <w:spacing w:before="2" w:line="295" w:lineRule="exact"/>
        <w:ind w:hanging="285"/>
        <w:jc w:val="both"/>
      </w:pPr>
      <w:proofErr w:type="spellStart"/>
      <w:r>
        <w:t>Valid</w:t>
      </w:r>
      <w:r>
        <w:rPr>
          <w:i/>
        </w:rPr>
        <w:t>PANCard</w:t>
      </w:r>
      <w:r>
        <w:t>of</w:t>
      </w:r>
      <w:proofErr w:type="spellEnd"/>
      <w:r>
        <w:t xml:space="preserve"> </w:t>
      </w:r>
      <w:proofErr w:type="spellStart"/>
      <w:r>
        <w:t>thebidder</w:t>
      </w:r>
      <w:proofErr w:type="spellEnd"/>
      <w:r>
        <w:t xml:space="preserve">/s </w:t>
      </w:r>
      <w:proofErr w:type="spellStart"/>
      <w:r>
        <w:t>arerequired</w:t>
      </w:r>
      <w:proofErr w:type="spellEnd"/>
      <w:r>
        <w:t>.</w:t>
      </w:r>
    </w:p>
    <w:p w14:paraId="33987428" w14:textId="77777777" w:rsidR="00CA29A8" w:rsidRDefault="000414BB">
      <w:pPr>
        <w:pStyle w:val="ListParagraph"/>
        <w:numPr>
          <w:ilvl w:val="1"/>
          <w:numId w:val="10"/>
        </w:numPr>
        <w:tabs>
          <w:tab w:val="left" w:pos="1735"/>
        </w:tabs>
        <w:ind w:right="730"/>
        <w:jc w:val="both"/>
      </w:pPr>
      <w:r>
        <w:rPr>
          <w:i/>
        </w:rPr>
        <w:t xml:space="preserve">Professional Tax Payment Certificate (PTPC) or the PT payment challan/ receipt </w:t>
      </w:r>
      <w:r>
        <w:t xml:space="preserve">for </w:t>
      </w:r>
      <w:proofErr w:type="spellStart"/>
      <w:r>
        <w:t>currentfinancialyear</w:t>
      </w:r>
      <w:proofErr w:type="spellEnd"/>
      <w:r>
        <w:t>/</w:t>
      </w:r>
      <w:proofErr w:type="spellStart"/>
      <w:r>
        <w:t>WaiverOrderof</w:t>
      </w:r>
      <w:proofErr w:type="spellEnd"/>
      <w:r>
        <w:t xml:space="preserve"> </w:t>
      </w:r>
      <w:proofErr w:type="spellStart"/>
      <w:r>
        <w:t>competentauthorityinotherStatesasapplicable</w:t>
      </w:r>
      <w:proofErr w:type="spellEnd"/>
      <w:r>
        <w:t>.</w:t>
      </w:r>
    </w:p>
    <w:p w14:paraId="7AAD000A" w14:textId="77777777" w:rsidR="00CA29A8" w:rsidRDefault="000414BB">
      <w:pPr>
        <w:pStyle w:val="ListParagraph"/>
        <w:numPr>
          <w:ilvl w:val="1"/>
          <w:numId w:val="10"/>
        </w:numPr>
        <w:tabs>
          <w:tab w:val="left" w:pos="1817"/>
        </w:tabs>
        <w:ind w:left="1816" w:right="739" w:hanging="361"/>
        <w:jc w:val="both"/>
      </w:pPr>
      <w:r>
        <w:rPr>
          <w:i/>
        </w:rPr>
        <w:t xml:space="preserve">Income Tax Return </w:t>
      </w:r>
      <w:r>
        <w:t xml:space="preserve">of current assessment Year </w:t>
      </w:r>
      <w:proofErr w:type="spellStart"/>
      <w:proofErr w:type="gramStart"/>
      <w:r>
        <w:t>or,IT</w:t>
      </w:r>
      <w:proofErr w:type="spellEnd"/>
      <w:proofErr w:type="gramEnd"/>
      <w:r>
        <w:t xml:space="preserve"> Return of immediate precedingassessmentyearunderITAct&amp;Rules,whicheverlatestavailablewiththebidder.</w:t>
      </w:r>
    </w:p>
    <w:p w14:paraId="59E773D8" w14:textId="77777777" w:rsidR="00CA29A8" w:rsidRDefault="000414BB">
      <w:pPr>
        <w:pStyle w:val="ListParagraph"/>
        <w:numPr>
          <w:ilvl w:val="1"/>
          <w:numId w:val="10"/>
        </w:numPr>
        <w:tabs>
          <w:tab w:val="left" w:pos="1735"/>
        </w:tabs>
        <w:spacing w:before="2"/>
        <w:ind w:right="732"/>
        <w:jc w:val="both"/>
      </w:pPr>
      <w:r>
        <w:rPr>
          <w:i/>
        </w:rPr>
        <w:t>Completion Certificates/Payment Certificate</w:t>
      </w:r>
      <w:r>
        <w:t xml:space="preserve">(s) for the single similar nature of single </w:t>
      </w:r>
      <w:proofErr w:type="spellStart"/>
      <w:r>
        <w:t>workworth</w:t>
      </w:r>
      <w:proofErr w:type="spellEnd"/>
      <w:r>
        <w:t xml:space="preserve"> at least 30% of the value of the work for which tender paper is desired, executedwithinlast5(five)</w:t>
      </w:r>
      <w:proofErr w:type="gramStart"/>
      <w:r>
        <w:t>years(</w:t>
      </w:r>
      <w:proofErr w:type="gramEnd"/>
      <w:r>
        <w:t xml:space="preserve">tobedeterminedfromtheactualyearofcompletion,consideringcurrentfinancial </w:t>
      </w:r>
      <w:proofErr w:type="spellStart"/>
      <w:r>
        <w:t>yearas</w:t>
      </w:r>
      <w:proofErr w:type="spellEnd"/>
      <w:r>
        <w:t xml:space="preserve"> Year-1).</w:t>
      </w:r>
    </w:p>
    <w:p w14:paraId="1F541B2F" w14:textId="77777777" w:rsidR="00CA29A8" w:rsidRDefault="000414BB">
      <w:pPr>
        <w:pStyle w:val="ListParagraph"/>
        <w:numPr>
          <w:ilvl w:val="1"/>
          <w:numId w:val="10"/>
        </w:numPr>
        <w:tabs>
          <w:tab w:val="left" w:pos="1817"/>
        </w:tabs>
        <w:ind w:left="1816" w:right="736" w:hanging="361"/>
        <w:jc w:val="both"/>
      </w:pPr>
      <w:r>
        <w:rPr>
          <w:i/>
        </w:rPr>
        <w:t xml:space="preserve">Trade License </w:t>
      </w:r>
      <w:r>
        <w:t xml:space="preserve">valid up to the date of opening of the Tenders/ Receipt of application </w:t>
      </w:r>
      <w:proofErr w:type="spellStart"/>
      <w:r>
        <w:t>forTradeLicense</w:t>
      </w:r>
      <w:proofErr w:type="spellEnd"/>
      <w:r>
        <w:t>.</w:t>
      </w:r>
    </w:p>
    <w:p w14:paraId="78A39B42" w14:textId="77777777" w:rsidR="00CA29A8" w:rsidRDefault="000414BB">
      <w:pPr>
        <w:pStyle w:val="ListParagraph"/>
        <w:numPr>
          <w:ilvl w:val="1"/>
          <w:numId w:val="10"/>
        </w:numPr>
        <w:tabs>
          <w:tab w:val="left" w:pos="1817"/>
        </w:tabs>
        <w:ind w:left="1816" w:right="742" w:hanging="361"/>
        <w:jc w:val="both"/>
      </w:pPr>
      <w:r>
        <w:rPr>
          <w:i/>
        </w:rPr>
        <w:t xml:space="preserve">Partnership Deed and Firm Registration Certificate </w:t>
      </w:r>
      <w:r>
        <w:t>from the Registrar of Firms, West Bengal(</w:t>
      </w:r>
      <w:proofErr w:type="spellStart"/>
      <w:r>
        <w:t>forPartnershipFirms</w:t>
      </w:r>
      <w:proofErr w:type="spellEnd"/>
      <w:r>
        <w:t>).</w:t>
      </w:r>
    </w:p>
    <w:p w14:paraId="3788343B" w14:textId="77777777" w:rsidR="00CA29A8" w:rsidRDefault="000414BB">
      <w:pPr>
        <w:pStyle w:val="ListParagraph"/>
        <w:numPr>
          <w:ilvl w:val="0"/>
          <w:numId w:val="7"/>
        </w:numPr>
        <w:tabs>
          <w:tab w:val="left" w:pos="1451"/>
        </w:tabs>
        <w:spacing w:line="294" w:lineRule="exact"/>
        <w:jc w:val="both"/>
      </w:pPr>
      <w:r>
        <w:t>Eligibilitycertificate/N.O.C.issuedbytheA.R.C.S.(forEngineer’sCo-operativeonly).</w:t>
      </w:r>
    </w:p>
    <w:p w14:paraId="7F487BA5" w14:textId="77777777" w:rsidR="00CA29A8" w:rsidRDefault="000414BB">
      <w:pPr>
        <w:pStyle w:val="ListParagraph"/>
        <w:numPr>
          <w:ilvl w:val="0"/>
          <w:numId w:val="7"/>
        </w:numPr>
        <w:tabs>
          <w:tab w:val="left" w:pos="1451"/>
        </w:tabs>
        <w:spacing w:before="1"/>
        <w:ind w:right="732"/>
        <w:jc w:val="both"/>
      </w:pPr>
      <w:r>
        <w:t>AStatementshowingnumberandvalueofworkspresentlyunderexecutionbytheTendererundertheIrrigation&amp;WaterwaysDepartmentandotherGovt.Department/Organizations.</w:t>
      </w:r>
    </w:p>
    <w:p w14:paraId="1ABC5C55" w14:textId="77777777" w:rsidR="00CA29A8" w:rsidRDefault="000414BB">
      <w:pPr>
        <w:pStyle w:val="ListParagraph"/>
        <w:numPr>
          <w:ilvl w:val="0"/>
          <w:numId w:val="7"/>
        </w:numPr>
        <w:tabs>
          <w:tab w:val="left" w:pos="1591"/>
        </w:tabs>
        <w:spacing w:before="3"/>
        <w:ind w:left="1590" w:right="732" w:hanging="423"/>
        <w:jc w:val="both"/>
      </w:pPr>
      <w:r>
        <w:t xml:space="preserve">Declaration by the applicant to the effect that there </w:t>
      </w:r>
      <w:proofErr w:type="spellStart"/>
      <w:r>
        <w:t>isno</w:t>
      </w:r>
      <w:proofErr w:type="spellEnd"/>
      <w:r>
        <w:t xml:space="preserve"> other applications for </w:t>
      </w:r>
      <w:proofErr w:type="spellStart"/>
      <w:r>
        <w:t>TenderPaper</w:t>
      </w:r>
      <w:proofErr w:type="spellEnd"/>
      <w:r>
        <w:t xml:space="preserve"> for working the N.I.T. in which he/she/they has/have common interests and in thatcaseintendingTendererhastodisclosehis/hername(s)andstyleofanotherfirm/individuals (where he is also officiating) in the application for issuing tender </w:t>
      </w:r>
      <w:proofErr w:type="spellStart"/>
      <w:r>
        <w:t>formsfailing</w:t>
      </w:r>
      <w:proofErr w:type="spellEnd"/>
      <w:r>
        <w:t xml:space="preserve"> which the decision of the committee regarding the matter will be final and </w:t>
      </w:r>
      <w:proofErr w:type="spellStart"/>
      <w:r>
        <w:t>bindinguponall</w:t>
      </w:r>
      <w:proofErr w:type="spellEnd"/>
      <w:r>
        <w:t>.</w:t>
      </w:r>
    </w:p>
    <w:p w14:paraId="472EF83A" w14:textId="77777777" w:rsidR="00CA29A8" w:rsidRDefault="000414BB">
      <w:pPr>
        <w:pStyle w:val="ListParagraph"/>
        <w:numPr>
          <w:ilvl w:val="0"/>
          <w:numId w:val="7"/>
        </w:numPr>
        <w:tabs>
          <w:tab w:val="left" w:pos="1451"/>
        </w:tabs>
        <w:spacing w:before="1"/>
        <w:ind w:right="732"/>
        <w:jc w:val="both"/>
      </w:pPr>
      <w:r>
        <w:t xml:space="preserve">Declaration by the contractor to the effect that he/they has/have no near relative is posted </w:t>
      </w:r>
      <w:proofErr w:type="spellStart"/>
      <w:r>
        <w:t>inany</w:t>
      </w:r>
      <w:proofErr w:type="spellEnd"/>
      <w:r>
        <w:t xml:space="preserve"> offices under the circle which intends to submit tender. In case of near relative posted </w:t>
      </w:r>
      <w:proofErr w:type="spellStart"/>
      <w:r>
        <w:t>inany</w:t>
      </w:r>
      <w:proofErr w:type="spellEnd"/>
      <w:r>
        <w:t xml:space="preserve"> offices under the circle, he/they will not be permitted to Tender for works in the circle </w:t>
      </w:r>
      <w:proofErr w:type="spellStart"/>
      <w:r>
        <w:t>oftheSuperintendingEngineer</w:t>
      </w:r>
      <w:proofErr w:type="spellEnd"/>
      <w:r>
        <w:t>.</w:t>
      </w:r>
    </w:p>
    <w:p w14:paraId="6FF5B09E" w14:textId="77777777" w:rsidR="00CA29A8" w:rsidRDefault="00CA29A8">
      <w:pPr>
        <w:jc w:val="both"/>
        <w:sectPr w:rsidR="00CA29A8">
          <w:pgSz w:w="11910" w:h="16840"/>
          <w:pgMar w:top="940" w:right="340" w:bottom="440" w:left="340" w:header="300" w:footer="243" w:gutter="0"/>
          <w:cols w:space="720"/>
        </w:sectPr>
      </w:pPr>
    </w:p>
    <w:p w14:paraId="3F859EA6" w14:textId="77777777" w:rsidR="00CA29A8" w:rsidRDefault="00CA29A8">
      <w:pPr>
        <w:pStyle w:val="BodyText"/>
        <w:spacing w:before="12"/>
        <w:rPr>
          <w:sz w:val="16"/>
        </w:rPr>
      </w:pPr>
    </w:p>
    <w:p w14:paraId="04242CE3" w14:textId="77777777" w:rsidR="00CA29A8" w:rsidRDefault="000414BB">
      <w:pPr>
        <w:pStyle w:val="ListParagraph"/>
        <w:numPr>
          <w:ilvl w:val="0"/>
          <w:numId w:val="7"/>
        </w:numPr>
        <w:tabs>
          <w:tab w:val="left" w:pos="1451"/>
        </w:tabs>
        <w:spacing w:before="69"/>
        <w:ind w:right="727"/>
        <w:jc w:val="both"/>
      </w:pPr>
      <w:r>
        <w:t xml:space="preserve">Completion Certificateofworkexecutedin </w:t>
      </w:r>
      <w:proofErr w:type="spellStart"/>
      <w:r>
        <w:t>otherDepartmentsofStateGovernment</w:t>
      </w:r>
      <w:proofErr w:type="spellEnd"/>
      <w:r>
        <w:t xml:space="preserve"> ororganizations,likePublicWorks&amp;PublicWorks(Roads)Department,PublicHealthEngineeringDepartment,SundarbanAffairsDepartmentandvariousotherStateGovt.Departments, </w:t>
      </w:r>
      <w:proofErr w:type="spellStart"/>
      <w:r>
        <w:t>ZillaParishads</w:t>
      </w:r>
      <w:proofErr w:type="spellEnd"/>
      <w:r>
        <w:t xml:space="preserve">, West Bengal Housing Infrastructure Development CorporationLimited(WBHIDCO),WestBengalStateElectricityDistributionCompanyLimited(WBSEDCL), Kolkata Metropolitan Development Authority (KMDA), Kolkata </w:t>
      </w:r>
      <w:proofErr w:type="spellStart"/>
      <w:r>
        <w:t>MetropolitanWater</w:t>
      </w:r>
      <w:proofErr w:type="spellEnd"/>
      <w:r>
        <w:t xml:space="preserve"> Sanitation Authority (KMW&amp;SA), Kolkata Municipal Corporation (KMC), </w:t>
      </w:r>
      <w:proofErr w:type="spellStart"/>
      <w:r>
        <w:t>HooghlyRiver</w:t>
      </w:r>
      <w:proofErr w:type="spellEnd"/>
      <w:r>
        <w:t xml:space="preserve"> Bridge Commissioner (HRBC), Engineering Departments of Central Government </w:t>
      </w:r>
      <w:proofErr w:type="spellStart"/>
      <w:r>
        <w:t>andOrganization</w:t>
      </w:r>
      <w:proofErr w:type="spellEnd"/>
      <w:r>
        <w:t xml:space="preserve">, like </w:t>
      </w:r>
      <w:proofErr w:type="spellStart"/>
      <w:r>
        <w:t>Farakka</w:t>
      </w:r>
      <w:proofErr w:type="spellEnd"/>
      <w:r>
        <w:t xml:space="preserve"> Barrage Project (FBP) Authority, Railways, Kolkata Port Trust(KPT), and companies owned or managed by the State Government, i.e. Mackintosh BurnLtd.,WestinghouseSaxbyFarmerLimited&amp;BritanniaEngineeringLtd.mayalsobeconsidered. Such Completion Certificates are to be issued by an officer not below the rank ofExecutiveEngineer/DivisionalEngineer/DistrictEngineer/ProjectManagerofotherstate/CentralGovt.Departments/Organizations.Suchcertificatesarefurthertobecountersigned by immediate superior authority of the issuing Authority for all cases </w:t>
      </w:r>
      <w:proofErr w:type="spellStart"/>
      <w:r>
        <w:t>otherthandirect</w:t>
      </w:r>
      <w:proofErr w:type="spellEnd"/>
      <w:r>
        <w:t xml:space="preserve">/State/Central </w:t>
      </w:r>
      <w:proofErr w:type="spellStart"/>
      <w:r>
        <w:t>Govt.DepartmentandRailways</w:t>
      </w:r>
      <w:proofErr w:type="spellEnd"/>
      <w:r>
        <w:t>.</w:t>
      </w:r>
    </w:p>
    <w:p w14:paraId="7ADAA720" w14:textId="77777777" w:rsidR="00CA29A8" w:rsidRDefault="000414BB">
      <w:pPr>
        <w:pStyle w:val="Heading3"/>
        <w:numPr>
          <w:ilvl w:val="0"/>
          <w:numId w:val="10"/>
        </w:numPr>
        <w:tabs>
          <w:tab w:val="left" w:pos="1461"/>
        </w:tabs>
        <w:spacing w:before="60"/>
        <w:ind w:hanging="361"/>
        <w:jc w:val="left"/>
      </w:pPr>
      <w:bookmarkStart w:id="5" w:name="6._Scope_of_Disqualification_for_Issuing"/>
      <w:bookmarkEnd w:id="5"/>
      <w:proofErr w:type="spellStart"/>
      <w:r>
        <w:t>ScopeofDisqualificationforIssuingTenderForms</w:t>
      </w:r>
      <w:proofErr w:type="spellEnd"/>
    </w:p>
    <w:p w14:paraId="314A6C57" w14:textId="77777777" w:rsidR="00CA29A8" w:rsidRDefault="000414BB">
      <w:pPr>
        <w:pStyle w:val="BodyText"/>
        <w:spacing w:before="3"/>
        <w:ind w:left="740" w:right="658" w:firstLine="360"/>
      </w:pPr>
      <w:proofErr w:type="gramStart"/>
      <w:r>
        <w:t>Duetoanyoneofthefollowings,theTenderPapermaynotbeissuedtotheapplicant</w:t>
      </w:r>
      <w:proofErr w:type="gramEnd"/>
      <w:r>
        <w:t>(Contractors):</w:t>
      </w:r>
    </w:p>
    <w:p w14:paraId="0F2B06DF" w14:textId="77777777" w:rsidR="00CA29A8" w:rsidRDefault="000414BB">
      <w:pPr>
        <w:pStyle w:val="ListParagraph"/>
        <w:numPr>
          <w:ilvl w:val="0"/>
          <w:numId w:val="6"/>
        </w:numPr>
        <w:tabs>
          <w:tab w:val="left" w:pos="1735"/>
        </w:tabs>
        <w:spacing w:before="2" w:line="295" w:lineRule="exact"/>
        <w:jc w:val="left"/>
      </w:pPr>
      <w:proofErr w:type="spellStart"/>
      <w:r>
        <w:t>Delaysubmissionofapplication</w:t>
      </w:r>
      <w:proofErr w:type="spellEnd"/>
      <w:r>
        <w:t>(</w:t>
      </w:r>
      <w:proofErr w:type="spellStart"/>
      <w:r>
        <w:t>afterexpiryofthescheduletime</w:t>
      </w:r>
      <w:proofErr w:type="spellEnd"/>
      <w:r>
        <w:t>)</w:t>
      </w:r>
    </w:p>
    <w:p w14:paraId="00B35482" w14:textId="77777777" w:rsidR="00CA29A8" w:rsidRDefault="000414BB">
      <w:pPr>
        <w:pStyle w:val="ListParagraph"/>
        <w:numPr>
          <w:ilvl w:val="0"/>
          <w:numId w:val="6"/>
        </w:numPr>
        <w:tabs>
          <w:tab w:val="left" w:pos="1735"/>
        </w:tabs>
        <w:spacing w:line="295" w:lineRule="exact"/>
        <w:ind w:hanging="328"/>
        <w:jc w:val="left"/>
      </w:pPr>
      <w:proofErr w:type="spellStart"/>
      <w:r>
        <w:t>Insufficientandimproperdocumentssubmittedwith</w:t>
      </w:r>
      <w:proofErr w:type="spellEnd"/>
      <w:r>
        <w:t xml:space="preserve"> the applications.</w:t>
      </w:r>
    </w:p>
    <w:p w14:paraId="7ABDBB3E" w14:textId="77777777" w:rsidR="00CA29A8" w:rsidRDefault="000414BB">
      <w:pPr>
        <w:pStyle w:val="ListParagraph"/>
        <w:numPr>
          <w:ilvl w:val="0"/>
          <w:numId w:val="6"/>
        </w:numPr>
        <w:tabs>
          <w:tab w:val="left" w:pos="1735"/>
        </w:tabs>
        <w:spacing w:before="1"/>
        <w:ind w:hanging="390"/>
        <w:jc w:val="left"/>
      </w:pPr>
      <w:r>
        <w:t>Non-</w:t>
      </w:r>
      <w:proofErr w:type="spellStart"/>
      <w:proofErr w:type="gramStart"/>
      <w:r>
        <w:t>submissionofcompletion,paymentcertificateproperly</w:t>
      </w:r>
      <w:proofErr w:type="spellEnd"/>
      <w:proofErr w:type="gramEnd"/>
      <w:r>
        <w:t>.</w:t>
      </w:r>
    </w:p>
    <w:p w14:paraId="5BC52652" w14:textId="77777777" w:rsidR="00CA29A8" w:rsidRDefault="000414BB">
      <w:pPr>
        <w:pStyle w:val="ListParagraph"/>
        <w:numPr>
          <w:ilvl w:val="0"/>
          <w:numId w:val="6"/>
        </w:numPr>
        <w:tabs>
          <w:tab w:val="left" w:pos="1735"/>
        </w:tabs>
        <w:spacing w:before="1"/>
        <w:ind w:hanging="385"/>
        <w:jc w:val="left"/>
      </w:pPr>
      <w:proofErr w:type="spellStart"/>
      <w:r>
        <w:t>Oldcompletioncertificateandpaymentcertificate</w:t>
      </w:r>
      <w:proofErr w:type="spellEnd"/>
      <w:r>
        <w:t>.</w:t>
      </w:r>
    </w:p>
    <w:p w14:paraId="355BF347" w14:textId="77777777" w:rsidR="00CA29A8" w:rsidRDefault="000414BB">
      <w:pPr>
        <w:pStyle w:val="ListParagraph"/>
        <w:numPr>
          <w:ilvl w:val="0"/>
          <w:numId w:val="6"/>
        </w:numPr>
        <w:tabs>
          <w:tab w:val="left" w:pos="1735"/>
        </w:tabs>
        <w:spacing w:before="1"/>
        <w:ind w:hanging="323"/>
        <w:jc w:val="left"/>
      </w:pPr>
      <w:r>
        <w:t>Withoutsignatureoftheapplicantandseriallynumberedofthesubmitteddocuments.</w:t>
      </w:r>
    </w:p>
    <w:p w14:paraId="2390BC51" w14:textId="77777777" w:rsidR="00CA29A8" w:rsidRDefault="000414BB">
      <w:pPr>
        <w:pStyle w:val="ListParagraph"/>
        <w:numPr>
          <w:ilvl w:val="0"/>
          <w:numId w:val="6"/>
        </w:numPr>
        <w:tabs>
          <w:tab w:val="left" w:pos="1735"/>
        </w:tabs>
        <w:spacing w:before="1"/>
        <w:ind w:right="739" w:hanging="385"/>
        <w:jc w:val="left"/>
      </w:pPr>
      <w:r>
        <w:t xml:space="preserve">Non-submissionofcopiesofPartnershipDeedandFirmRegistrationCertificatefromtheRegistrarof </w:t>
      </w:r>
      <w:proofErr w:type="spellStart"/>
      <w:proofErr w:type="gramStart"/>
      <w:r>
        <w:t>Firms,WestBengal</w:t>
      </w:r>
      <w:proofErr w:type="spellEnd"/>
      <w:proofErr w:type="gramEnd"/>
      <w:r>
        <w:t>(</w:t>
      </w:r>
      <w:proofErr w:type="spellStart"/>
      <w:r>
        <w:t>forPartnershipFirms</w:t>
      </w:r>
      <w:proofErr w:type="spellEnd"/>
      <w:r>
        <w:t>).</w:t>
      </w:r>
    </w:p>
    <w:p w14:paraId="02953AE2" w14:textId="77777777" w:rsidR="00CA29A8" w:rsidRDefault="000414BB">
      <w:pPr>
        <w:pStyle w:val="ListParagraph"/>
        <w:numPr>
          <w:ilvl w:val="0"/>
          <w:numId w:val="6"/>
        </w:numPr>
        <w:tabs>
          <w:tab w:val="left" w:pos="1735"/>
        </w:tabs>
        <w:ind w:right="733" w:hanging="452"/>
        <w:jc w:val="left"/>
      </w:pPr>
      <w:r>
        <w:t xml:space="preserve">Valid N.O.C. issued by A.R.C.S. of the concern District (In case of un-employed </w:t>
      </w:r>
      <w:proofErr w:type="spellStart"/>
      <w:r>
        <w:t>EngineersCo-operativeSocietiesLtd</w:t>
      </w:r>
      <w:proofErr w:type="spellEnd"/>
      <w:r>
        <w:t>.)</w:t>
      </w:r>
    </w:p>
    <w:p w14:paraId="3200A035" w14:textId="77777777" w:rsidR="00CA29A8" w:rsidRDefault="000414BB">
      <w:pPr>
        <w:pStyle w:val="ListParagraph"/>
        <w:numPr>
          <w:ilvl w:val="0"/>
          <w:numId w:val="6"/>
        </w:numPr>
        <w:tabs>
          <w:tab w:val="left" w:pos="1735"/>
        </w:tabs>
        <w:ind w:right="738" w:hanging="515"/>
        <w:jc w:val="left"/>
      </w:pPr>
      <w:r>
        <w:t>Submissionoflooseapplicationwiththedocumentsexceptingbookletorconstrictstitching.</w:t>
      </w:r>
    </w:p>
    <w:p w14:paraId="5D0EDC42" w14:textId="77777777" w:rsidR="00CA29A8" w:rsidRDefault="000414BB">
      <w:pPr>
        <w:pStyle w:val="Heading3"/>
        <w:numPr>
          <w:ilvl w:val="0"/>
          <w:numId w:val="10"/>
        </w:numPr>
        <w:tabs>
          <w:tab w:val="left" w:pos="1461"/>
        </w:tabs>
        <w:spacing w:before="55"/>
        <w:ind w:hanging="361"/>
        <w:jc w:val="left"/>
      </w:pPr>
      <w:bookmarkStart w:id="6" w:name="7._Fulfillment_of_Criteria_and_Issue_of_"/>
      <w:bookmarkEnd w:id="6"/>
      <w:proofErr w:type="spellStart"/>
      <w:r>
        <w:t>FulfillmentofCriteriaandIssueofTenderPaper</w:t>
      </w:r>
      <w:proofErr w:type="spellEnd"/>
    </w:p>
    <w:p w14:paraId="1E24BA01" w14:textId="77777777" w:rsidR="00CA29A8" w:rsidRDefault="000414BB">
      <w:pPr>
        <w:pStyle w:val="BodyText"/>
        <w:spacing w:before="4"/>
        <w:ind w:left="740" w:right="658" w:firstLine="355"/>
      </w:pPr>
      <w:r>
        <w:t>AlltheaboveasstatedunderPara5andPara6(itoviii)</w:t>
      </w:r>
      <w:proofErr w:type="gramStart"/>
      <w:r>
        <w:t>aretobefulfilledproperly,pending</w:t>
      </w:r>
      <w:bookmarkStart w:id="7" w:name="8._Order_for_Issue_of_Tender_forms"/>
      <w:bookmarkEnd w:id="7"/>
      <w:r>
        <w:t>fulfillmentofwhichTenderFormsmaynotbeissued</w:t>
      </w:r>
      <w:proofErr w:type="gramEnd"/>
      <w:r>
        <w:t>.</w:t>
      </w:r>
    </w:p>
    <w:p w14:paraId="02006CAB" w14:textId="77777777" w:rsidR="00CA29A8" w:rsidRDefault="000414BB">
      <w:pPr>
        <w:pStyle w:val="Heading3"/>
        <w:numPr>
          <w:ilvl w:val="0"/>
          <w:numId w:val="10"/>
        </w:numPr>
        <w:tabs>
          <w:tab w:val="left" w:pos="1461"/>
        </w:tabs>
        <w:spacing w:before="58"/>
        <w:ind w:hanging="361"/>
        <w:jc w:val="left"/>
      </w:pPr>
      <w:proofErr w:type="spellStart"/>
      <w:r>
        <w:t>OrderforIssueofTenderforms</w:t>
      </w:r>
      <w:proofErr w:type="spellEnd"/>
    </w:p>
    <w:p w14:paraId="6555875A" w14:textId="77777777" w:rsidR="00CA29A8" w:rsidRDefault="000414BB">
      <w:pPr>
        <w:pStyle w:val="BodyText"/>
        <w:spacing w:before="3"/>
        <w:ind w:left="740" w:right="727" w:firstLine="355"/>
        <w:jc w:val="both"/>
      </w:pPr>
      <w:r>
        <w:t xml:space="preserve">The application of the intending bidder along with all the documents so received by the office </w:t>
      </w:r>
      <w:proofErr w:type="spellStart"/>
      <w:r>
        <w:t>ofthe</w:t>
      </w:r>
      <w:proofErr w:type="spellEnd"/>
      <w:r>
        <w:t xml:space="preserve"> undersigned will be verified by the Tender Evaluation Committee (As per I&amp;WD G.O. No. 240-IB    dated: 01/08/2017) on the scheduled date and time as mentioned in Para 3 and the decision </w:t>
      </w:r>
      <w:proofErr w:type="spellStart"/>
      <w:r>
        <w:t>oftheTenderEvaluationCommitteeforissuanceof</w:t>
      </w:r>
      <w:proofErr w:type="spellEnd"/>
      <w:r>
        <w:t xml:space="preserve"> tender </w:t>
      </w:r>
      <w:proofErr w:type="spellStart"/>
      <w:r>
        <w:t>documentswillbefinal&amp;binding</w:t>
      </w:r>
      <w:proofErr w:type="spellEnd"/>
      <w:r>
        <w:t>.</w:t>
      </w:r>
    </w:p>
    <w:p w14:paraId="1D36807C" w14:textId="77777777" w:rsidR="00CA29A8" w:rsidRDefault="000414BB">
      <w:pPr>
        <w:pStyle w:val="Heading3"/>
        <w:numPr>
          <w:ilvl w:val="0"/>
          <w:numId w:val="10"/>
        </w:numPr>
        <w:tabs>
          <w:tab w:val="left" w:pos="1461"/>
        </w:tabs>
        <w:spacing w:before="54"/>
        <w:ind w:hanging="361"/>
        <w:jc w:val="left"/>
      </w:pPr>
      <w:bookmarkStart w:id="8" w:name="9._Not_satisfied_with_the_Decision_of_th"/>
      <w:bookmarkEnd w:id="8"/>
      <w:proofErr w:type="spellStart"/>
      <w:r>
        <w:t>NotsatisfiedwiththeDecisionoftheCommitteeforIssuingTenderPaper</w:t>
      </w:r>
      <w:proofErr w:type="spellEnd"/>
    </w:p>
    <w:p w14:paraId="4EEBD808" w14:textId="77777777" w:rsidR="00CA29A8" w:rsidRDefault="000414BB">
      <w:pPr>
        <w:pStyle w:val="BodyText"/>
        <w:spacing w:before="4"/>
        <w:ind w:left="740" w:right="731" w:firstLine="355"/>
        <w:jc w:val="both"/>
      </w:pPr>
      <w:r>
        <w:t xml:space="preserve">Intending Tenderers not satisfied with the decision of the Tender Paper Issuing Authority, maypreferanappealtothenextsuperiorofficer.ConcernedSuperintendingEngineerwillbetheAppellate Authority for the disputed tenders. Necessary communication regarding his/their </w:t>
      </w:r>
      <w:proofErr w:type="spellStart"/>
      <w:r>
        <w:t>appealto</w:t>
      </w:r>
      <w:proofErr w:type="spellEnd"/>
      <w:r>
        <w:t xml:space="preserve"> the Appellate Authority must be brought to </w:t>
      </w:r>
      <w:proofErr w:type="spellStart"/>
      <w:r>
        <w:t>thenotice</w:t>
      </w:r>
      <w:proofErr w:type="spellEnd"/>
      <w:r>
        <w:t xml:space="preserve"> of such Authority </w:t>
      </w:r>
      <w:proofErr w:type="spellStart"/>
      <w:r>
        <w:t>withintwo</w:t>
      </w:r>
      <w:proofErr w:type="spellEnd"/>
      <w:r>
        <w:t xml:space="preserve"> </w:t>
      </w:r>
      <w:proofErr w:type="spellStart"/>
      <w:r>
        <w:t>workingdaysafter</w:t>
      </w:r>
      <w:proofErr w:type="spellEnd"/>
      <w:r>
        <w:t xml:space="preserve"> the date </w:t>
      </w:r>
      <w:proofErr w:type="spellStart"/>
      <w:r>
        <w:t>ofissue</w:t>
      </w:r>
      <w:proofErr w:type="spellEnd"/>
      <w:r>
        <w:t xml:space="preserve"> </w:t>
      </w:r>
      <w:proofErr w:type="spellStart"/>
      <w:r>
        <w:t>oftender</w:t>
      </w:r>
      <w:proofErr w:type="spellEnd"/>
      <w:r>
        <w:t xml:space="preserve"> </w:t>
      </w:r>
      <w:proofErr w:type="spellStart"/>
      <w:r>
        <w:t>paperandcopy</w:t>
      </w:r>
      <w:proofErr w:type="spellEnd"/>
      <w:r>
        <w:t xml:space="preserve"> </w:t>
      </w:r>
      <w:proofErr w:type="spellStart"/>
      <w:r>
        <w:t>ofsuchcommunicationshould</w:t>
      </w:r>
      <w:proofErr w:type="spellEnd"/>
      <w:r>
        <w:t xml:space="preserve"> </w:t>
      </w:r>
      <w:proofErr w:type="spellStart"/>
      <w:r>
        <w:t>alsobesubmitted</w:t>
      </w:r>
      <w:proofErr w:type="spellEnd"/>
      <w:r>
        <w:t xml:space="preserve"> to the Tender Paper Issuing Authority within the same period, failing which no </w:t>
      </w:r>
      <w:proofErr w:type="spellStart"/>
      <w:r>
        <w:t>suchappealwill</w:t>
      </w:r>
      <w:proofErr w:type="spellEnd"/>
      <w:r>
        <w:t xml:space="preserve"> </w:t>
      </w:r>
      <w:proofErr w:type="spellStart"/>
      <w:r>
        <w:t>beentertained</w:t>
      </w:r>
      <w:proofErr w:type="spellEnd"/>
      <w:r>
        <w:t>.</w:t>
      </w:r>
    </w:p>
    <w:p w14:paraId="48CB9395" w14:textId="77777777" w:rsidR="00CA29A8" w:rsidRDefault="000414BB">
      <w:pPr>
        <w:pStyle w:val="Heading3"/>
        <w:numPr>
          <w:ilvl w:val="0"/>
          <w:numId w:val="10"/>
        </w:numPr>
        <w:tabs>
          <w:tab w:val="left" w:pos="1461"/>
        </w:tabs>
        <w:spacing w:before="56"/>
        <w:ind w:hanging="361"/>
        <w:jc w:val="left"/>
      </w:pPr>
      <w:bookmarkStart w:id="9" w:name="10._Purchase_of_Tender_Forms"/>
      <w:bookmarkEnd w:id="9"/>
      <w:proofErr w:type="spellStart"/>
      <w:r>
        <w:t>PurchaseofTenderForms</w:t>
      </w:r>
      <w:proofErr w:type="spellEnd"/>
    </w:p>
    <w:p w14:paraId="44E98B74" w14:textId="77777777" w:rsidR="00CA29A8" w:rsidRDefault="000414BB">
      <w:pPr>
        <w:pStyle w:val="BodyText"/>
        <w:spacing w:before="11" w:line="237" w:lineRule="auto"/>
        <w:ind w:left="740" w:right="732" w:firstLine="355"/>
        <w:jc w:val="both"/>
      </w:pPr>
      <w:r>
        <w:t>Tender documents etc. will be available free of cost and be issued from the office of the Sub-</w:t>
      </w:r>
      <w:proofErr w:type="gramStart"/>
      <w:r>
        <w:t>DivisionalOfficer,TeestaCanalSubDivisionNo</w:t>
      </w:r>
      <w:proofErr w:type="gramEnd"/>
      <w:r>
        <w:t>.-II,Islampur,UttarDinajpur.Costoftender</w:t>
      </w:r>
    </w:p>
    <w:p w14:paraId="4E97B030" w14:textId="77777777" w:rsidR="00CA29A8" w:rsidRDefault="00CA29A8">
      <w:pPr>
        <w:spacing w:line="237" w:lineRule="auto"/>
        <w:jc w:val="both"/>
        <w:sectPr w:rsidR="00CA29A8">
          <w:pgSz w:w="11910" w:h="16840"/>
          <w:pgMar w:top="940" w:right="340" w:bottom="440" w:left="340" w:header="300" w:footer="243" w:gutter="0"/>
          <w:cols w:space="720"/>
        </w:sectPr>
      </w:pPr>
    </w:p>
    <w:p w14:paraId="2C4F137B" w14:textId="77777777" w:rsidR="00CA29A8" w:rsidRDefault="00CA29A8">
      <w:pPr>
        <w:pStyle w:val="BodyText"/>
        <w:spacing w:before="10"/>
        <w:rPr>
          <w:sz w:val="19"/>
        </w:rPr>
      </w:pPr>
    </w:p>
    <w:p w14:paraId="70AB1AB1" w14:textId="77777777" w:rsidR="00CA29A8" w:rsidRDefault="000414BB">
      <w:pPr>
        <w:pStyle w:val="BodyText"/>
        <w:spacing w:before="30"/>
        <w:ind w:left="740" w:right="734"/>
        <w:jc w:val="both"/>
      </w:pPr>
      <w:r>
        <w:t>documentshallnotbechargedevenduringexecutionofformaltendercontract/agreements.However,thecontractors/biddersmaywherevernecessarybechargedsuitablyforaskingadditional multiple copies of drawings, specifications, Schedule of Rates booklet (</w:t>
      </w:r>
      <w:proofErr w:type="spellStart"/>
      <w:r>
        <w:t>SoR</w:t>
      </w:r>
      <w:proofErr w:type="spellEnd"/>
      <w:r>
        <w:t xml:space="preserve">) etc. and </w:t>
      </w:r>
      <w:proofErr w:type="spellStart"/>
      <w:r>
        <w:t>suchfee</w:t>
      </w:r>
      <w:proofErr w:type="spellEnd"/>
      <w:r>
        <w:t xml:space="preserve"> may be suitably determined by the Tender Inviting Authority as per norms. The </w:t>
      </w:r>
      <w:proofErr w:type="spellStart"/>
      <w:r>
        <w:t>intendingTenderers</w:t>
      </w:r>
      <w:proofErr w:type="spellEnd"/>
      <w:r>
        <w:t xml:space="preserve"> are requested to present themselves personally or send their authorized representative tothatofficetoreceivethetenderformwithinthetimeschedule.Suchauthorizationmustbesubmittedinstampedpaperinpresenceof1stclassJudicial </w:t>
      </w:r>
      <w:proofErr w:type="spellStart"/>
      <w:r>
        <w:t>Magistrateor</w:t>
      </w:r>
      <w:proofErr w:type="spellEnd"/>
      <w:r>
        <w:t xml:space="preserve"> </w:t>
      </w:r>
      <w:proofErr w:type="spellStart"/>
      <w:r>
        <w:t>NotaryPublic</w:t>
      </w:r>
      <w:proofErr w:type="spellEnd"/>
      <w:r>
        <w:t>.</w:t>
      </w:r>
    </w:p>
    <w:p w14:paraId="6F2BDD4D" w14:textId="77777777" w:rsidR="00CA29A8" w:rsidRDefault="000414BB">
      <w:pPr>
        <w:pStyle w:val="Heading3"/>
        <w:numPr>
          <w:ilvl w:val="0"/>
          <w:numId w:val="10"/>
        </w:numPr>
        <w:tabs>
          <w:tab w:val="left" w:pos="1461"/>
        </w:tabs>
        <w:spacing w:before="57"/>
        <w:ind w:hanging="361"/>
        <w:jc w:val="left"/>
      </w:pPr>
      <w:bookmarkStart w:id="10" w:name="11._Inspection_to_Site_by_the_Intending_"/>
      <w:bookmarkEnd w:id="10"/>
      <w:proofErr w:type="spellStart"/>
      <w:r>
        <w:t>InspectiontoSitebytheIntendingTendererbeforeSubmittingTender</w:t>
      </w:r>
      <w:proofErr w:type="spellEnd"/>
    </w:p>
    <w:p w14:paraId="00D5CD7C" w14:textId="77777777" w:rsidR="00CA29A8" w:rsidRDefault="000414BB">
      <w:pPr>
        <w:pStyle w:val="BodyText"/>
        <w:spacing w:before="4"/>
        <w:ind w:left="740" w:right="733" w:firstLine="355"/>
        <w:jc w:val="both"/>
      </w:pPr>
      <w:r>
        <w:t xml:space="preserve">BeforesubmittinganyTender,theintendingTenderersshouldmakehimself/themselvesacquainted thoroughly with the local conditions prevailing, by actual inspection of the site and </w:t>
      </w:r>
      <w:proofErr w:type="spellStart"/>
      <w:r>
        <w:t>takein</w:t>
      </w:r>
      <w:proofErr w:type="spellEnd"/>
      <w:r>
        <w:t xml:space="preserve"> to considerations all factors and difficulties likely to be involved in the execution of work in </w:t>
      </w:r>
      <w:proofErr w:type="spellStart"/>
      <w:r>
        <w:t>allaspects</w:t>
      </w:r>
      <w:proofErr w:type="spellEnd"/>
      <w:r>
        <w:t xml:space="preserve"> including transportation of materials, communication facilities, climate conditions, nature ofsoil,availabilityoflocallaborersandmarketrateprevailinginthelocalityetc.asnoclaimwhatsoeverwillbeentertainedontheseaccountsafterward.InthisconnectiontheintendingTenderersmay contact the office of the undersigned up to last date </w:t>
      </w:r>
      <w:proofErr w:type="spellStart"/>
      <w:r>
        <w:t>ofissue</w:t>
      </w:r>
      <w:proofErr w:type="spellEnd"/>
      <w:r>
        <w:t xml:space="preserve"> </w:t>
      </w:r>
      <w:proofErr w:type="spellStart"/>
      <w:r>
        <w:t>ofTender</w:t>
      </w:r>
      <w:proofErr w:type="spellEnd"/>
      <w:r>
        <w:t xml:space="preserve"> Formsbetween11.00hours and15.00hoursonanyworkingday.</w:t>
      </w:r>
    </w:p>
    <w:p w14:paraId="2538C0ED" w14:textId="77777777" w:rsidR="00CA29A8" w:rsidRDefault="000414BB">
      <w:pPr>
        <w:pStyle w:val="Heading3"/>
        <w:numPr>
          <w:ilvl w:val="0"/>
          <w:numId w:val="10"/>
        </w:numPr>
        <w:tabs>
          <w:tab w:val="left" w:pos="1461"/>
        </w:tabs>
        <w:spacing w:before="58"/>
        <w:ind w:hanging="361"/>
        <w:jc w:val="left"/>
      </w:pPr>
      <w:bookmarkStart w:id="11" w:name="12._Earnest_Money_&amp;_Security_Deposit"/>
      <w:bookmarkEnd w:id="11"/>
      <w:proofErr w:type="spellStart"/>
      <w:r>
        <w:t>EarnestMoney&amp;SecurityDeposit</w:t>
      </w:r>
      <w:proofErr w:type="spellEnd"/>
    </w:p>
    <w:p w14:paraId="0D4E0464" w14:textId="77777777" w:rsidR="00CA29A8" w:rsidRDefault="000414BB">
      <w:pPr>
        <w:pStyle w:val="BodyText"/>
        <w:spacing w:before="3"/>
        <w:ind w:left="740" w:right="740" w:firstLine="355"/>
        <w:jc w:val="both"/>
      </w:pPr>
      <w:r>
        <w:t xml:space="preserve">In terms of Notification No. 08-IB dated 30th April 2013 of the Secretary to the Govt. of </w:t>
      </w:r>
      <w:proofErr w:type="spellStart"/>
      <w:r>
        <w:t>WestBengal</w:t>
      </w:r>
      <w:proofErr w:type="spellEnd"/>
      <w:r>
        <w:t xml:space="preserve">, Irrigation &amp; Waterways Directorate, the following provisions have been made in </w:t>
      </w:r>
      <w:proofErr w:type="spellStart"/>
      <w:r>
        <w:t>differentpara’sandthatshouldbeabidedbythetenderer</w:t>
      </w:r>
      <w:proofErr w:type="spellEnd"/>
      <w:r>
        <w:t>:</w:t>
      </w:r>
    </w:p>
    <w:p w14:paraId="050B2977" w14:textId="77777777" w:rsidR="00CA29A8" w:rsidRDefault="000414BB">
      <w:pPr>
        <w:pStyle w:val="BodyText"/>
        <w:spacing w:before="2"/>
        <w:ind w:left="1023"/>
      </w:pPr>
      <w:r>
        <w:t>a)</w:t>
      </w:r>
    </w:p>
    <w:p w14:paraId="18426DBF" w14:textId="77777777" w:rsidR="00CA29A8" w:rsidRDefault="000414BB">
      <w:pPr>
        <w:pStyle w:val="ListParagraph"/>
        <w:numPr>
          <w:ilvl w:val="0"/>
          <w:numId w:val="5"/>
        </w:numPr>
        <w:tabs>
          <w:tab w:val="left" w:pos="1451"/>
        </w:tabs>
        <w:spacing w:before="2" w:line="295" w:lineRule="exact"/>
        <w:ind w:hanging="265"/>
        <w:jc w:val="left"/>
      </w:pPr>
      <w:r>
        <w:t>DEPOSITOF EARNESTMONEY</w:t>
      </w:r>
    </w:p>
    <w:p w14:paraId="4778FA5C" w14:textId="77777777" w:rsidR="00CA29A8" w:rsidRDefault="000414BB">
      <w:pPr>
        <w:pStyle w:val="BodyText"/>
        <w:ind w:left="740" w:right="728" w:firstLine="355"/>
        <w:jc w:val="both"/>
      </w:pPr>
      <w:r>
        <w:t xml:space="preserve">An Earnest Money amounting to 2% of amount put to tender, will have to deposited by all </w:t>
      </w:r>
      <w:proofErr w:type="spellStart"/>
      <w:r>
        <w:t>theTenderers</w:t>
      </w:r>
      <w:proofErr w:type="spellEnd"/>
      <w:r>
        <w:t xml:space="preserve">, where they are (a) enlisted contractors quoting for open tenders individually or as </w:t>
      </w:r>
      <w:proofErr w:type="spellStart"/>
      <w:r>
        <w:t>acombinedunit</w:t>
      </w:r>
      <w:proofErr w:type="spellEnd"/>
      <w:r>
        <w:t xml:space="preserve">,(b) outside </w:t>
      </w:r>
      <w:proofErr w:type="spellStart"/>
      <w:r>
        <w:t>bonafideagencies,and</w:t>
      </w:r>
      <w:proofErr w:type="spellEnd"/>
      <w:r>
        <w:t>(c)</w:t>
      </w:r>
      <w:proofErr w:type="spellStart"/>
      <w:r>
        <w:t>UnemployedEngineer’sCo</w:t>
      </w:r>
      <w:proofErr w:type="spellEnd"/>
      <w:r>
        <w:t xml:space="preserve">-operative </w:t>
      </w:r>
      <w:proofErr w:type="spellStart"/>
      <w:r>
        <w:t>orLabourCo</w:t>
      </w:r>
      <w:proofErr w:type="spellEnd"/>
      <w:r>
        <w:t>-operatives.</w:t>
      </w:r>
    </w:p>
    <w:p w14:paraId="072985F0" w14:textId="77777777" w:rsidR="00CA29A8" w:rsidRDefault="000414BB">
      <w:pPr>
        <w:pStyle w:val="ListParagraph"/>
        <w:numPr>
          <w:ilvl w:val="0"/>
          <w:numId w:val="5"/>
        </w:numPr>
        <w:tabs>
          <w:tab w:val="left" w:pos="1451"/>
        </w:tabs>
        <w:spacing w:before="1"/>
        <w:ind w:right="734" w:hanging="327"/>
        <w:jc w:val="left"/>
      </w:pPr>
      <w:r>
        <w:t>DEPOSITOFEARNESTMONEY&amp;SECURITYDEOPSITINCASEOFUNEMPLOYEDENGINEER’S CO-OPERATIVESOCIETIESANDLABOURCO-OPERATIVESOCIETIES</w:t>
      </w:r>
    </w:p>
    <w:p w14:paraId="5F03F033" w14:textId="77777777" w:rsidR="00CA29A8" w:rsidRDefault="000414BB">
      <w:pPr>
        <w:pStyle w:val="BodyText"/>
        <w:ind w:left="740" w:right="735" w:firstLine="355"/>
        <w:jc w:val="both"/>
      </w:pPr>
      <w:r>
        <w:t xml:space="preserve">Both the above Co-operative Societies will have to be deposited the earnest money and </w:t>
      </w:r>
      <w:proofErr w:type="spellStart"/>
      <w:r>
        <w:t>SecurityDeposit</w:t>
      </w:r>
      <w:proofErr w:type="spellEnd"/>
      <w:r>
        <w:t xml:space="preserve"> as per the Notification No. 03-W dated 18th January 2011 of the Secretary to the Govt. </w:t>
      </w:r>
      <w:proofErr w:type="spellStart"/>
      <w:r>
        <w:t>ofWest</w:t>
      </w:r>
      <w:proofErr w:type="spellEnd"/>
      <w:r>
        <w:t xml:space="preserve"> Bengal, Irrigation &amp; Waterways Directorate communicated by the Deputy Secretary to </w:t>
      </w:r>
      <w:proofErr w:type="spellStart"/>
      <w:r>
        <w:t>theGovt.of</w:t>
      </w:r>
      <w:proofErr w:type="spellEnd"/>
      <w:r>
        <w:t xml:space="preserve"> </w:t>
      </w:r>
      <w:proofErr w:type="spellStart"/>
      <w:r>
        <w:t>WestBengal,Irrigation&amp;Waterways</w:t>
      </w:r>
      <w:proofErr w:type="spellEnd"/>
      <w:r>
        <w:t xml:space="preserve"> Directorate.</w:t>
      </w:r>
    </w:p>
    <w:p w14:paraId="3522AE38" w14:textId="77777777" w:rsidR="00CA29A8" w:rsidRDefault="000414BB">
      <w:pPr>
        <w:pStyle w:val="ListParagraph"/>
        <w:numPr>
          <w:ilvl w:val="2"/>
          <w:numId w:val="9"/>
        </w:numPr>
        <w:tabs>
          <w:tab w:val="left" w:pos="1307"/>
        </w:tabs>
        <w:spacing w:before="1"/>
        <w:ind w:left="1306" w:hanging="284"/>
        <w:jc w:val="left"/>
      </w:pPr>
      <w:r>
        <w:rPr>
          <w:u w:val="single"/>
        </w:rPr>
        <w:t>DEDUCTIONOFSECURITYMONEYFROMTHEPROGRESSIVEBILL</w:t>
      </w:r>
    </w:p>
    <w:p w14:paraId="0E825E15" w14:textId="77777777" w:rsidR="00CA29A8" w:rsidRDefault="000414BB">
      <w:pPr>
        <w:pStyle w:val="BodyText"/>
        <w:spacing w:before="1"/>
        <w:ind w:left="740" w:right="733" w:firstLine="355"/>
        <w:jc w:val="both"/>
      </w:pPr>
      <w:r>
        <w:t xml:space="preserve">In para (2), the successful tenderers in open tenders and also enlisted contractors not having </w:t>
      </w:r>
      <w:proofErr w:type="spellStart"/>
      <w:r>
        <w:t>fixsecurity</w:t>
      </w:r>
      <w:proofErr w:type="spellEnd"/>
      <w:r>
        <w:t xml:space="preserve"> deposit with the Government in case of tenders within their limits, need not to deposit </w:t>
      </w:r>
      <w:proofErr w:type="spellStart"/>
      <w:r>
        <w:t>thisadditional</w:t>
      </w:r>
      <w:proofErr w:type="spellEnd"/>
      <w:r>
        <w:t xml:space="preserve"> 3 % sum during making agreement with the tender accepting authority. Earnest </w:t>
      </w:r>
      <w:proofErr w:type="spellStart"/>
      <w:r>
        <w:t>Moneyalready</w:t>
      </w:r>
      <w:proofErr w:type="spellEnd"/>
      <w:r>
        <w:t xml:space="preserve"> deposited during the tender shall be converted as a part of security money and </w:t>
      </w:r>
      <w:proofErr w:type="spellStart"/>
      <w:r>
        <w:t>additionalsecurity</w:t>
      </w:r>
      <w:proofErr w:type="spellEnd"/>
      <w:r>
        <w:t xml:space="preserve"> shall be deducted from the progressive bills at 8 % of such amount from each such bill, sothatthetotaldeductiontogetherwiththe2%EMDconstitutes10%ofthetenderedvalueofworkasactuallydone.</w:t>
      </w:r>
    </w:p>
    <w:p w14:paraId="3A6006E6" w14:textId="77777777" w:rsidR="00CA29A8" w:rsidRDefault="000414BB">
      <w:pPr>
        <w:pStyle w:val="ListParagraph"/>
        <w:numPr>
          <w:ilvl w:val="2"/>
          <w:numId w:val="9"/>
        </w:numPr>
        <w:tabs>
          <w:tab w:val="left" w:pos="1307"/>
        </w:tabs>
        <w:spacing w:line="293" w:lineRule="exact"/>
        <w:ind w:left="1306" w:hanging="284"/>
        <w:jc w:val="left"/>
      </w:pPr>
      <w:r>
        <w:rPr>
          <w:u w:val="single"/>
        </w:rPr>
        <w:t>NOFURTHER DEDUCTIONSECURITYMONEYFROMTHEPROGRESSIVEBILL</w:t>
      </w:r>
    </w:p>
    <w:p w14:paraId="10F57309" w14:textId="77777777" w:rsidR="00CA29A8" w:rsidRDefault="000414BB">
      <w:pPr>
        <w:pStyle w:val="BodyText"/>
        <w:ind w:left="740" w:right="730" w:firstLine="355"/>
        <w:jc w:val="both"/>
      </w:pPr>
      <w:r>
        <w:t xml:space="preserve">In partial modification of sub rule 231(b), enumerated in the Notification No.03-W,dated 18thJanuary 2011, such </w:t>
      </w:r>
      <w:proofErr w:type="spellStart"/>
      <w:r>
        <w:t>tenderes</w:t>
      </w:r>
      <w:proofErr w:type="spellEnd"/>
      <w:r>
        <w:t xml:space="preserve"> may also be permitted to deposit further security so as to make total10% of tender amount, to avail the facility of no further deduction from the progressive bills </w:t>
      </w:r>
      <w:proofErr w:type="spellStart"/>
      <w:r>
        <w:t>subjectto</w:t>
      </w:r>
      <w:proofErr w:type="spellEnd"/>
      <w:r>
        <w:t xml:space="preserve"> conditionletdownin231(c)</w:t>
      </w:r>
      <w:proofErr w:type="spellStart"/>
      <w:r>
        <w:t>containedintheabovesaidnotification</w:t>
      </w:r>
      <w:proofErr w:type="spellEnd"/>
      <w:r>
        <w:t>.</w:t>
      </w:r>
    </w:p>
    <w:p w14:paraId="334ACCB4" w14:textId="77777777" w:rsidR="00CA29A8" w:rsidRDefault="000414BB">
      <w:pPr>
        <w:pStyle w:val="ListParagraph"/>
        <w:numPr>
          <w:ilvl w:val="2"/>
          <w:numId w:val="9"/>
        </w:numPr>
        <w:tabs>
          <w:tab w:val="left" w:pos="1307"/>
        </w:tabs>
        <w:spacing w:before="4" w:line="295" w:lineRule="exact"/>
        <w:ind w:left="1306" w:hanging="284"/>
        <w:jc w:val="left"/>
      </w:pPr>
      <w:r>
        <w:rPr>
          <w:u w:val="single"/>
        </w:rPr>
        <w:t>SECURITYDEPOSITFOREXCESS WORK</w:t>
      </w:r>
    </w:p>
    <w:p w14:paraId="579BE437" w14:textId="77777777" w:rsidR="00CA29A8" w:rsidRDefault="000414BB">
      <w:pPr>
        <w:pStyle w:val="BodyText"/>
        <w:ind w:left="740" w:right="739" w:firstLine="355"/>
        <w:jc w:val="both"/>
      </w:pPr>
      <w:r>
        <w:t xml:space="preserve">In para 12(a) &amp; (b), in case of excess works over the tendered amount, additional security is to </w:t>
      </w:r>
      <w:proofErr w:type="gramStart"/>
      <w:r>
        <w:t>bedepositedfortheamountofsuchexcessbeyondthetenderedamountasperprescribedrate,before</w:t>
      </w:r>
      <w:proofErr w:type="gramEnd"/>
    </w:p>
    <w:p w14:paraId="128EEF1F" w14:textId="77777777" w:rsidR="00CA29A8" w:rsidRDefault="00CA29A8">
      <w:pPr>
        <w:jc w:val="both"/>
        <w:sectPr w:rsidR="00CA29A8">
          <w:pgSz w:w="11910" w:h="16840"/>
          <w:pgMar w:top="940" w:right="340" w:bottom="440" w:left="340" w:header="300" w:footer="243" w:gutter="0"/>
          <w:cols w:space="720"/>
        </w:sectPr>
      </w:pPr>
    </w:p>
    <w:p w14:paraId="10782346" w14:textId="77777777" w:rsidR="00CA29A8" w:rsidRDefault="00CA29A8">
      <w:pPr>
        <w:pStyle w:val="BodyText"/>
        <w:spacing w:before="10"/>
        <w:rPr>
          <w:sz w:val="19"/>
        </w:rPr>
      </w:pPr>
    </w:p>
    <w:p w14:paraId="6BEDF1F2" w14:textId="77777777" w:rsidR="00CA29A8" w:rsidRDefault="000414BB">
      <w:pPr>
        <w:pStyle w:val="BodyText"/>
        <w:spacing w:before="30"/>
        <w:ind w:left="740" w:right="658"/>
      </w:pPr>
      <w:r>
        <w:t xml:space="preserve">paymentoffinalbillincasecontractorsoptingforpayingadvancesecurityandreceivingpaymentagainstprogressivebills </w:t>
      </w:r>
      <w:proofErr w:type="spellStart"/>
      <w:r>
        <w:t>withoutanydeduction</w:t>
      </w:r>
      <w:proofErr w:type="spellEnd"/>
      <w:r>
        <w:t>.</w:t>
      </w:r>
    </w:p>
    <w:p w14:paraId="2267AFA0" w14:textId="77777777" w:rsidR="00CA29A8" w:rsidRDefault="000414BB">
      <w:pPr>
        <w:pStyle w:val="ListParagraph"/>
        <w:numPr>
          <w:ilvl w:val="2"/>
          <w:numId w:val="9"/>
        </w:numPr>
        <w:tabs>
          <w:tab w:val="left" w:pos="1307"/>
        </w:tabs>
        <w:spacing w:before="2"/>
        <w:ind w:left="1306" w:hanging="284"/>
        <w:jc w:val="left"/>
      </w:pPr>
      <w:r>
        <w:rPr>
          <w:u w:val="single"/>
        </w:rPr>
        <w:t>SHAPE OFEARNESTMONEY</w:t>
      </w:r>
    </w:p>
    <w:p w14:paraId="7EC95760" w14:textId="77777777" w:rsidR="00CA29A8" w:rsidRDefault="000414BB">
      <w:pPr>
        <w:pStyle w:val="BodyText"/>
        <w:spacing w:before="1"/>
        <w:ind w:left="740" w:right="745" w:firstLine="355"/>
        <w:jc w:val="both"/>
      </w:pPr>
      <w:r>
        <w:t xml:space="preserve">In para 12 (b) &amp; (c), Demand Draft, Banker’s Cheque, and Treasury Challan, Deposit at </w:t>
      </w:r>
      <w:proofErr w:type="spellStart"/>
      <w:r>
        <w:t>CallReceipt</w:t>
      </w:r>
      <w:proofErr w:type="spellEnd"/>
      <w:r>
        <w:t xml:space="preserve"> (D.C.R.) and Fixed Deposit Receipts (F.D.R.) of Scheduled Banks guaranteed by the </w:t>
      </w:r>
      <w:proofErr w:type="spellStart"/>
      <w:r>
        <w:t>ReserveBankof</w:t>
      </w:r>
      <w:proofErr w:type="spellEnd"/>
      <w:r>
        <w:t xml:space="preserve"> </w:t>
      </w:r>
      <w:proofErr w:type="spellStart"/>
      <w:r>
        <w:t>Indiamaybeacceptedasearnestmoneyand</w:t>
      </w:r>
      <w:proofErr w:type="spellEnd"/>
      <w:r>
        <w:t>/</w:t>
      </w:r>
      <w:proofErr w:type="spellStart"/>
      <w:r>
        <w:t>orsecurityDeposit</w:t>
      </w:r>
      <w:proofErr w:type="spellEnd"/>
      <w:r>
        <w:t>.</w:t>
      </w:r>
    </w:p>
    <w:p w14:paraId="0D29FE4E" w14:textId="77777777" w:rsidR="00CA29A8" w:rsidRDefault="000414BB">
      <w:pPr>
        <w:pStyle w:val="ListParagraph"/>
        <w:numPr>
          <w:ilvl w:val="2"/>
          <w:numId w:val="9"/>
        </w:numPr>
        <w:tabs>
          <w:tab w:val="left" w:pos="1307"/>
        </w:tabs>
        <w:spacing w:line="295" w:lineRule="exact"/>
        <w:ind w:left="1306" w:hanging="284"/>
        <w:jc w:val="left"/>
      </w:pPr>
      <w:r>
        <w:rPr>
          <w:u w:val="single"/>
        </w:rPr>
        <w:t>ADDITIONALPERFORMANCESECURITY</w:t>
      </w:r>
    </w:p>
    <w:p w14:paraId="1F0DB6B4" w14:textId="77777777" w:rsidR="00CA29A8" w:rsidRDefault="000414BB">
      <w:pPr>
        <w:pStyle w:val="BodyText"/>
        <w:spacing w:before="1"/>
        <w:ind w:left="740" w:right="729" w:firstLine="355"/>
        <w:jc w:val="both"/>
      </w:pPr>
      <w:r>
        <w:t xml:space="preserve">Additional Performance Security as Bank Guarantee shall be obtained in specimen Form-6 </w:t>
      </w:r>
      <w:proofErr w:type="spellStart"/>
      <w:r>
        <w:t>fromany</w:t>
      </w:r>
      <w:proofErr w:type="spellEnd"/>
      <w:r>
        <w:t xml:space="preserve"> </w:t>
      </w:r>
      <w:proofErr w:type="spellStart"/>
      <w:r>
        <w:t>RBIapproved</w:t>
      </w:r>
      <w:proofErr w:type="spellEnd"/>
      <w:r>
        <w:t xml:space="preserve"> Indian Bank located in West Bengal only, iftheL1 bid is below 20% </w:t>
      </w:r>
      <w:proofErr w:type="spellStart"/>
      <w:r>
        <w:t>oftheamount</w:t>
      </w:r>
      <w:proofErr w:type="spellEnd"/>
      <w:r>
        <w:t xml:space="preserve"> put to tender in addition to EMD and Security Deposit. (I&amp;WD No. 09-W/2017-18 dated20.07.2017 may be referred in the order link of wbiwd.gov.in) Authenticity of BG would be </w:t>
      </w:r>
      <w:proofErr w:type="spellStart"/>
      <w:r>
        <w:t>verifiedfromtheissuingbank</w:t>
      </w:r>
      <w:proofErr w:type="spellEnd"/>
      <w:r>
        <w:t>.</w:t>
      </w:r>
    </w:p>
    <w:p w14:paraId="6C26CBFD" w14:textId="77777777" w:rsidR="00CA29A8" w:rsidRDefault="000414BB">
      <w:pPr>
        <w:pStyle w:val="BodyText"/>
        <w:ind w:left="740" w:right="724" w:firstLine="355"/>
        <w:jc w:val="both"/>
      </w:pPr>
      <w:r>
        <w:t xml:space="preserve">In terms of memo No. 108-IB/IW/O/IB-Misc-38/201(Part) dated 16.11.2011 of Deputy Secretary </w:t>
      </w:r>
      <w:proofErr w:type="spellStart"/>
      <w:r>
        <w:t>tothe</w:t>
      </w:r>
      <w:proofErr w:type="spellEnd"/>
      <w:r>
        <w:t xml:space="preserve"> Govt. of West Bengal, </w:t>
      </w:r>
      <w:proofErr w:type="spellStart"/>
      <w:r>
        <w:t>I&amp;W.D,the</w:t>
      </w:r>
      <w:proofErr w:type="spellEnd"/>
      <w:r>
        <w:t xml:space="preserve"> original copies of the Demand Draft/Banker’s Cheque/DepositatCallReceipts(DCR),towardsEarnestMoneyDeposit(EMD)infavourofTheExecutiveEngineer, Teesta Canal Division No. I, </w:t>
      </w:r>
      <w:proofErr w:type="spellStart"/>
      <w:r>
        <w:t>Islampur</w:t>
      </w:r>
      <w:proofErr w:type="spellEnd"/>
      <w:r>
        <w:t xml:space="preserve">, Uttar Dinajpur, issued from any of the </w:t>
      </w:r>
      <w:proofErr w:type="spellStart"/>
      <w:r>
        <w:t>followingScheduled</w:t>
      </w:r>
      <w:proofErr w:type="spellEnd"/>
      <w:r>
        <w:t xml:space="preserve"> Banks Payable at </w:t>
      </w:r>
      <w:proofErr w:type="spellStart"/>
      <w:r>
        <w:t>Islampur</w:t>
      </w:r>
      <w:proofErr w:type="spellEnd"/>
      <w:r>
        <w:t xml:space="preserve">, Uttar Dinajpur, should be dropped with the tender. </w:t>
      </w:r>
      <w:proofErr w:type="spellStart"/>
      <w:r>
        <w:t>EMDissued</w:t>
      </w:r>
      <w:proofErr w:type="spellEnd"/>
      <w:r>
        <w:t xml:space="preserve"> from any bank other than the scheduled banks and drawn in </w:t>
      </w:r>
      <w:proofErr w:type="spellStart"/>
      <w:r>
        <w:t>favour</w:t>
      </w:r>
      <w:proofErr w:type="spellEnd"/>
      <w:r>
        <w:t xml:space="preserve"> other than the </w:t>
      </w:r>
      <w:proofErr w:type="spellStart"/>
      <w:r>
        <w:t>ExecutiveEngineer</w:t>
      </w:r>
      <w:proofErr w:type="spellEnd"/>
      <w:r>
        <w:t xml:space="preserve">, Teesta Canal Division No. I, </w:t>
      </w:r>
      <w:proofErr w:type="spellStart"/>
      <w:r>
        <w:t>Islampur</w:t>
      </w:r>
      <w:proofErr w:type="spellEnd"/>
      <w:r>
        <w:t xml:space="preserve">, Uttar Dinajpur will be liable to rejection of </w:t>
      </w:r>
      <w:proofErr w:type="spellStart"/>
      <w:r>
        <w:t>theTender</w:t>
      </w:r>
      <w:proofErr w:type="spellEnd"/>
      <w:r>
        <w:t>.</w:t>
      </w:r>
    </w:p>
    <w:p w14:paraId="276C9662" w14:textId="77777777" w:rsidR="00CA29A8" w:rsidRDefault="000414BB">
      <w:pPr>
        <w:pStyle w:val="BodyText"/>
        <w:spacing w:line="242" w:lineRule="auto"/>
        <w:ind w:left="740" w:right="737" w:firstLine="355"/>
        <w:jc w:val="both"/>
      </w:pPr>
      <w:r>
        <w:t xml:space="preserve">The </w:t>
      </w:r>
      <w:r>
        <w:rPr>
          <w:b/>
        </w:rPr>
        <w:t xml:space="preserve">list of Scheduled Banks in India </w:t>
      </w:r>
      <w:r>
        <w:t xml:space="preserve">(Public Sector &amp; Private Sector) constitutes those </w:t>
      </w:r>
      <w:proofErr w:type="spellStart"/>
      <w:r>
        <w:t>bankswhich</w:t>
      </w:r>
      <w:proofErr w:type="spellEnd"/>
      <w:r>
        <w:t xml:space="preserve"> have been included in the Second Schedule of Reserve Bank of India (RBI) Act, 1934. RBI inturnincludesonlythosebanksinthisschedulewhichsatisfythecriterialaiddownvidesection42</w:t>
      </w:r>
    </w:p>
    <w:p w14:paraId="0BD1EF9E" w14:textId="77777777" w:rsidR="00CA29A8" w:rsidRDefault="000414BB">
      <w:pPr>
        <w:pStyle w:val="ListParagraph"/>
        <w:numPr>
          <w:ilvl w:val="0"/>
          <w:numId w:val="4"/>
        </w:numPr>
        <w:tabs>
          <w:tab w:val="left" w:pos="1053"/>
        </w:tabs>
        <w:spacing w:line="289" w:lineRule="exact"/>
        <w:ind w:hanging="313"/>
        <w:jc w:val="both"/>
      </w:pPr>
      <w:r>
        <w:t xml:space="preserve">(a)of </w:t>
      </w:r>
      <w:proofErr w:type="spellStart"/>
      <w:r>
        <w:t>theActareappendedbelow</w:t>
      </w:r>
      <w:proofErr w:type="spellEnd"/>
      <w:r>
        <w:t>.</w:t>
      </w:r>
    </w:p>
    <w:p w14:paraId="0FE234DA" w14:textId="77777777" w:rsidR="00CA29A8" w:rsidRDefault="000414BB">
      <w:pPr>
        <w:pStyle w:val="Heading3"/>
        <w:spacing w:line="295" w:lineRule="exact"/>
        <w:ind w:left="1095" w:firstLine="0"/>
        <w:jc w:val="both"/>
        <w:rPr>
          <w:rFonts w:ascii="Palatino Linotype"/>
        </w:rPr>
      </w:pPr>
      <w:proofErr w:type="spellStart"/>
      <w:r>
        <w:rPr>
          <w:rFonts w:ascii="Palatino Linotype"/>
        </w:rPr>
        <w:t>ScheduledBanksin</w:t>
      </w:r>
      <w:proofErr w:type="spellEnd"/>
      <w:r>
        <w:rPr>
          <w:rFonts w:ascii="Palatino Linotype"/>
        </w:rPr>
        <w:t xml:space="preserve"> </w:t>
      </w:r>
      <w:proofErr w:type="gramStart"/>
      <w:r>
        <w:rPr>
          <w:rFonts w:ascii="Palatino Linotype"/>
        </w:rPr>
        <w:t>India(</w:t>
      </w:r>
      <w:proofErr w:type="spellStart"/>
      <w:proofErr w:type="gramEnd"/>
      <w:r>
        <w:rPr>
          <w:rFonts w:ascii="Palatino Linotype"/>
        </w:rPr>
        <w:t>PublicSector</w:t>
      </w:r>
      <w:proofErr w:type="spellEnd"/>
      <w:r>
        <w:rPr>
          <w:rFonts w:ascii="Palatino Linotype"/>
        </w:rPr>
        <w:t>):</w:t>
      </w:r>
    </w:p>
    <w:p w14:paraId="7412485D" w14:textId="77777777" w:rsidR="00CA29A8" w:rsidRDefault="000414BB">
      <w:pPr>
        <w:pStyle w:val="ListParagraph"/>
        <w:numPr>
          <w:ilvl w:val="1"/>
          <w:numId w:val="4"/>
        </w:numPr>
        <w:tabs>
          <w:tab w:val="left" w:pos="1355"/>
        </w:tabs>
        <w:spacing w:before="2"/>
        <w:ind w:right="732" w:firstLine="355"/>
        <w:jc w:val="both"/>
      </w:pPr>
      <w:r>
        <w:t xml:space="preserve">State Bank of India 2) State Bank of Bikaner and Jaipur 3) State Bank of Hyderabad 4) </w:t>
      </w:r>
      <w:proofErr w:type="spellStart"/>
      <w:r>
        <w:t>StateBank</w:t>
      </w:r>
      <w:proofErr w:type="spellEnd"/>
      <w:r>
        <w:t xml:space="preserve"> of Indore 5) State Bank of Mysore 6) State Bank of Saurashtra 7) State Bank of Travancore 8)Andhra Bank 9) Allahabad Bank 10) Bank of Baroda 11) Bank of India 12) Bank of Maharashtra 13)Canara Bank 14) Central Bank of India 15) Corporation Bank 16) Dena Bank 17) Indian </w:t>
      </w:r>
      <w:proofErr w:type="spellStart"/>
      <w:r>
        <w:t>OverseasBank</w:t>
      </w:r>
      <w:proofErr w:type="spellEnd"/>
      <w:r>
        <w:t xml:space="preserve"> 18) Indian Bank 19) Oriental Bank of Commerce 20) Punjab National Bank 21) Punjab and </w:t>
      </w:r>
      <w:proofErr w:type="spellStart"/>
      <w:r>
        <w:t>SindBank</w:t>
      </w:r>
      <w:proofErr w:type="spellEnd"/>
      <w:r>
        <w:t xml:space="preserve"> 22) Syndicate Bank 23) Union Bank of India 24) United Bank of India 25) UCO Bank 26) </w:t>
      </w:r>
      <w:proofErr w:type="spellStart"/>
      <w:r>
        <w:t>VijayaBank</w:t>
      </w:r>
      <w:proofErr w:type="spellEnd"/>
      <w:r>
        <w:t>.</w:t>
      </w:r>
    </w:p>
    <w:p w14:paraId="7C6F0853" w14:textId="77777777" w:rsidR="00CA29A8" w:rsidRDefault="000414BB">
      <w:pPr>
        <w:pStyle w:val="Heading3"/>
        <w:spacing w:line="294" w:lineRule="exact"/>
        <w:ind w:left="1095" w:firstLine="0"/>
        <w:jc w:val="both"/>
        <w:rPr>
          <w:rFonts w:ascii="Palatino Linotype"/>
        </w:rPr>
      </w:pPr>
      <w:proofErr w:type="spellStart"/>
      <w:r>
        <w:rPr>
          <w:rFonts w:ascii="Palatino Linotype"/>
        </w:rPr>
        <w:t>ScheduledBanksin</w:t>
      </w:r>
      <w:proofErr w:type="spellEnd"/>
      <w:r>
        <w:rPr>
          <w:rFonts w:ascii="Palatino Linotype"/>
        </w:rPr>
        <w:t xml:space="preserve"> </w:t>
      </w:r>
      <w:proofErr w:type="gramStart"/>
      <w:r>
        <w:rPr>
          <w:rFonts w:ascii="Palatino Linotype"/>
        </w:rPr>
        <w:t>India(</w:t>
      </w:r>
      <w:proofErr w:type="spellStart"/>
      <w:proofErr w:type="gramEnd"/>
      <w:r>
        <w:rPr>
          <w:rFonts w:ascii="Palatino Linotype"/>
        </w:rPr>
        <w:t>PrivateSector</w:t>
      </w:r>
      <w:proofErr w:type="spellEnd"/>
      <w:r>
        <w:rPr>
          <w:rFonts w:ascii="Palatino Linotype"/>
        </w:rPr>
        <w:t>):</w:t>
      </w:r>
    </w:p>
    <w:p w14:paraId="4A9F51C3" w14:textId="77777777" w:rsidR="00CA29A8" w:rsidRDefault="000414BB">
      <w:pPr>
        <w:pStyle w:val="BodyText"/>
        <w:spacing w:before="6"/>
        <w:ind w:left="740" w:right="744" w:firstLine="355"/>
        <w:jc w:val="both"/>
      </w:pPr>
      <w:r>
        <w:t xml:space="preserve">1)ING Vysya Bank Ltd </w:t>
      </w:r>
      <w:proofErr w:type="gramStart"/>
      <w:r>
        <w:t>2)</w:t>
      </w:r>
      <w:proofErr w:type="spellStart"/>
      <w:r>
        <w:t>AxisBankLtd</w:t>
      </w:r>
      <w:proofErr w:type="spellEnd"/>
      <w:proofErr w:type="gramEnd"/>
      <w:r>
        <w:t xml:space="preserve"> 3) </w:t>
      </w:r>
      <w:proofErr w:type="spellStart"/>
      <w:r>
        <w:t>Indusind</w:t>
      </w:r>
      <w:proofErr w:type="spellEnd"/>
      <w:r>
        <w:t xml:space="preserve"> </w:t>
      </w:r>
      <w:proofErr w:type="spellStart"/>
      <w:r>
        <w:t>BankLtd</w:t>
      </w:r>
      <w:proofErr w:type="spellEnd"/>
      <w:r>
        <w:t xml:space="preserve"> 4) </w:t>
      </w:r>
      <w:proofErr w:type="spellStart"/>
      <w:r>
        <w:t>ICICIBank</w:t>
      </w:r>
      <w:proofErr w:type="spellEnd"/>
      <w:r>
        <w:t xml:space="preserve"> Ltd 5)</w:t>
      </w:r>
      <w:proofErr w:type="spellStart"/>
      <w:r>
        <w:t>SouthIndianBank</w:t>
      </w:r>
      <w:proofErr w:type="spellEnd"/>
      <w:r>
        <w:t xml:space="preserve"> 6) HDFCBankLtd7) </w:t>
      </w:r>
      <w:proofErr w:type="spellStart"/>
      <w:r>
        <w:t>CenturionBank</w:t>
      </w:r>
      <w:proofErr w:type="spellEnd"/>
      <w:r>
        <w:t xml:space="preserve"> Ltd8)</w:t>
      </w:r>
      <w:proofErr w:type="spellStart"/>
      <w:r>
        <w:t>Bankof</w:t>
      </w:r>
      <w:proofErr w:type="spellEnd"/>
      <w:r>
        <w:t xml:space="preserve"> PunjabLtd9) </w:t>
      </w:r>
      <w:proofErr w:type="spellStart"/>
      <w:r>
        <w:t>IDBIBankLtd</w:t>
      </w:r>
      <w:proofErr w:type="spellEnd"/>
      <w:r>
        <w:t>.</w:t>
      </w:r>
    </w:p>
    <w:p w14:paraId="5D10782F" w14:textId="77777777" w:rsidR="00CA29A8" w:rsidRDefault="000414BB">
      <w:pPr>
        <w:pStyle w:val="ListParagraph"/>
        <w:numPr>
          <w:ilvl w:val="2"/>
          <w:numId w:val="9"/>
        </w:numPr>
        <w:tabs>
          <w:tab w:val="left" w:pos="1307"/>
        </w:tabs>
        <w:spacing w:line="294" w:lineRule="exact"/>
        <w:ind w:left="1306" w:hanging="284"/>
        <w:jc w:val="left"/>
      </w:pPr>
      <w:r>
        <w:rPr>
          <w:u w:val="single"/>
        </w:rPr>
        <w:t>ADJUSTMENTOFEARNESTMONEY</w:t>
      </w:r>
    </w:p>
    <w:p w14:paraId="5BDF94D0" w14:textId="77777777" w:rsidR="00CA29A8" w:rsidRDefault="000414BB">
      <w:pPr>
        <w:pStyle w:val="BodyText"/>
        <w:ind w:left="740" w:right="740" w:firstLine="355"/>
        <w:jc w:val="both"/>
      </w:pPr>
      <w:r>
        <w:t xml:space="preserve">No earnest money previously deposited for other works will be considered. Tender without </w:t>
      </w:r>
      <w:proofErr w:type="spellStart"/>
      <w:r>
        <w:t>orimproperearnestmoneywill</w:t>
      </w:r>
      <w:proofErr w:type="spellEnd"/>
      <w:r>
        <w:t xml:space="preserve"> </w:t>
      </w:r>
      <w:proofErr w:type="spellStart"/>
      <w:proofErr w:type="gramStart"/>
      <w:r>
        <w:t>forthwithbetreatedas‘</w:t>
      </w:r>
      <w:proofErr w:type="gramEnd"/>
      <w:r>
        <w:t>INFORMAL</w:t>
      </w:r>
      <w:proofErr w:type="spellEnd"/>
      <w:r>
        <w:t>’.</w:t>
      </w:r>
    </w:p>
    <w:p w14:paraId="2B5CE56D" w14:textId="77777777" w:rsidR="00CA29A8" w:rsidRDefault="000414BB">
      <w:pPr>
        <w:pStyle w:val="Heading3"/>
        <w:numPr>
          <w:ilvl w:val="0"/>
          <w:numId w:val="10"/>
        </w:numPr>
        <w:tabs>
          <w:tab w:val="left" w:pos="1461"/>
        </w:tabs>
        <w:spacing w:before="58"/>
        <w:ind w:hanging="361"/>
        <w:jc w:val="left"/>
      </w:pPr>
      <w:bookmarkStart w:id="12" w:name="13._Dropping_of_Tenders"/>
      <w:bookmarkEnd w:id="12"/>
      <w:proofErr w:type="spellStart"/>
      <w:r>
        <w:t>DroppingofTenders</w:t>
      </w:r>
      <w:proofErr w:type="spellEnd"/>
    </w:p>
    <w:p w14:paraId="25DA55B9" w14:textId="77777777" w:rsidR="00CA29A8" w:rsidRDefault="000414BB">
      <w:pPr>
        <w:pStyle w:val="BodyText"/>
        <w:spacing w:before="3"/>
        <w:ind w:left="740" w:right="732" w:firstLine="350"/>
        <w:jc w:val="both"/>
      </w:pPr>
      <w:r>
        <w:t xml:space="preserve">Tender that should always be submitted in sealed cover with the name of work clearly </w:t>
      </w:r>
      <w:proofErr w:type="spellStart"/>
      <w:r>
        <w:t>writtenon</w:t>
      </w:r>
      <w:proofErr w:type="spellEnd"/>
      <w:r>
        <w:t xml:space="preserve"> the body of the W.B.F. No.2911 stated above as well as on the envelope will be dropped in </w:t>
      </w:r>
      <w:proofErr w:type="spellStart"/>
      <w:r>
        <w:t>theoffice</w:t>
      </w:r>
      <w:proofErr w:type="spellEnd"/>
      <w:r>
        <w:t xml:space="preserve"> of the Sub Divisional Officer, Teesta Canal Sub-Division No. II, </w:t>
      </w:r>
      <w:proofErr w:type="spellStart"/>
      <w:r>
        <w:t>Islampur</w:t>
      </w:r>
      <w:proofErr w:type="spellEnd"/>
      <w:r>
        <w:t>, Uttar Dinajpur onthescheduledate&amp;</w:t>
      </w:r>
      <w:proofErr w:type="gramStart"/>
      <w:r>
        <w:t>timeasstatedinPara(</w:t>
      </w:r>
      <w:proofErr w:type="gramEnd"/>
      <w:r>
        <w:t xml:space="preserve">3)above.Ifinanycircumstancesthescheduleofdropping of tender has to be changed, the undersigned will issue necessary “CORRIGNEDUM” </w:t>
      </w:r>
      <w:proofErr w:type="spellStart"/>
      <w:r>
        <w:t>in</w:t>
      </w:r>
      <w:bookmarkStart w:id="13" w:name="14._Opening_of_Tenders"/>
      <w:bookmarkEnd w:id="13"/>
      <w:r>
        <w:t>duecourse</w:t>
      </w:r>
      <w:proofErr w:type="spellEnd"/>
      <w:r>
        <w:t>.</w:t>
      </w:r>
    </w:p>
    <w:p w14:paraId="44176CDA" w14:textId="77777777" w:rsidR="00CA29A8" w:rsidRDefault="000414BB">
      <w:pPr>
        <w:pStyle w:val="Heading3"/>
        <w:numPr>
          <w:ilvl w:val="0"/>
          <w:numId w:val="10"/>
        </w:numPr>
        <w:tabs>
          <w:tab w:val="left" w:pos="1461"/>
        </w:tabs>
        <w:spacing w:before="56"/>
        <w:ind w:hanging="361"/>
        <w:jc w:val="left"/>
      </w:pPr>
      <w:proofErr w:type="spellStart"/>
      <w:r>
        <w:t>OpeningofTenders</w:t>
      </w:r>
      <w:proofErr w:type="spellEnd"/>
    </w:p>
    <w:p w14:paraId="51B7CE72" w14:textId="77777777" w:rsidR="00CA29A8" w:rsidRDefault="000414BB">
      <w:pPr>
        <w:pStyle w:val="ListParagraph"/>
        <w:numPr>
          <w:ilvl w:val="0"/>
          <w:numId w:val="3"/>
        </w:numPr>
        <w:tabs>
          <w:tab w:val="left" w:pos="1307"/>
        </w:tabs>
        <w:spacing w:before="4"/>
        <w:ind w:right="742"/>
        <w:jc w:val="left"/>
      </w:pPr>
      <w:r>
        <w:t xml:space="preserve">After </w:t>
      </w:r>
      <w:proofErr w:type="gramStart"/>
      <w:r>
        <w:t>droppingofTenders,theboxwillbeclosedandthesaidboxwillbeopenedinthesamedayas</w:t>
      </w:r>
      <w:proofErr w:type="gramEnd"/>
      <w:r>
        <w:t xml:space="preserve"> </w:t>
      </w:r>
      <w:proofErr w:type="spellStart"/>
      <w:r>
        <w:t>perscheduletimeas</w:t>
      </w:r>
      <w:proofErr w:type="spellEnd"/>
      <w:r>
        <w:t xml:space="preserve"> </w:t>
      </w:r>
      <w:proofErr w:type="spellStart"/>
      <w:r>
        <w:t>statedinPara</w:t>
      </w:r>
      <w:proofErr w:type="spellEnd"/>
      <w:r>
        <w:t>(3)above.</w:t>
      </w:r>
    </w:p>
    <w:p w14:paraId="1377D0CC" w14:textId="77777777" w:rsidR="00CA29A8" w:rsidRDefault="00CA29A8">
      <w:pPr>
        <w:sectPr w:rsidR="00CA29A8">
          <w:pgSz w:w="11910" w:h="16840"/>
          <w:pgMar w:top="940" w:right="340" w:bottom="440" w:left="340" w:header="300" w:footer="243" w:gutter="0"/>
          <w:cols w:space="720"/>
        </w:sectPr>
      </w:pPr>
    </w:p>
    <w:p w14:paraId="7691CC5E" w14:textId="77777777" w:rsidR="00CA29A8" w:rsidRDefault="00CA29A8">
      <w:pPr>
        <w:pStyle w:val="BodyText"/>
        <w:spacing w:before="10"/>
        <w:rPr>
          <w:sz w:val="19"/>
        </w:rPr>
      </w:pPr>
    </w:p>
    <w:p w14:paraId="525A1D12" w14:textId="77777777" w:rsidR="00CA29A8" w:rsidRDefault="000414BB">
      <w:pPr>
        <w:pStyle w:val="ListParagraph"/>
        <w:numPr>
          <w:ilvl w:val="0"/>
          <w:numId w:val="3"/>
        </w:numPr>
        <w:tabs>
          <w:tab w:val="left" w:pos="1307"/>
        </w:tabs>
        <w:spacing w:before="30"/>
        <w:ind w:right="735" w:hanging="322"/>
        <w:jc w:val="both"/>
      </w:pPr>
      <w:proofErr w:type="spellStart"/>
      <w:r>
        <w:t>Tendertobe</w:t>
      </w:r>
      <w:proofErr w:type="spellEnd"/>
      <w:r>
        <w:t xml:space="preserve"> opened by the concerned Officer or by his </w:t>
      </w:r>
      <w:proofErr w:type="spellStart"/>
      <w:r>
        <w:t>authorizedrepresentatives</w:t>
      </w:r>
      <w:proofErr w:type="spellEnd"/>
      <w:r>
        <w:t xml:space="preserve"> </w:t>
      </w:r>
      <w:proofErr w:type="spellStart"/>
      <w:r>
        <w:t>aftercollecting</w:t>
      </w:r>
      <w:proofErr w:type="spellEnd"/>
      <w:r>
        <w:t xml:space="preserve"> the sealed tenders in presence of the participating Tenderer or his/their </w:t>
      </w:r>
      <w:proofErr w:type="spellStart"/>
      <w:r>
        <w:t>authorizedrepresentatives</w:t>
      </w:r>
      <w:proofErr w:type="spellEnd"/>
      <w:r>
        <w:t xml:space="preserve"> who may be present at the time of opening and will put initials in the </w:t>
      </w:r>
      <w:proofErr w:type="spellStart"/>
      <w:r>
        <w:t>openingregister</w:t>
      </w:r>
      <w:proofErr w:type="spellEnd"/>
      <w:r>
        <w:t>.</w:t>
      </w:r>
    </w:p>
    <w:p w14:paraId="661A1D2B" w14:textId="77777777" w:rsidR="00CA29A8" w:rsidRDefault="000414BB">
      <w:pPr>
        <w:pStyle w:val="ListParagraph"/>
        <w:numPr>
          <w:ilvl w:val="0"/>
          <w:numId w:val="3"/>
        </w:numPr>
        <w:tabs>
          <w:tab w:val="left" w:pos="1307"/>
        </w:tabs>
        <w:spacing w:before="4"/>
        <w:ind w:right="728" w:hanging="389"/>
        <w:jc w:val="both"/>
      </w:pPr>
      <w:r>
        <w:t xml:space="preserve">In terms of Para 221(1), once the tenders are opened, no tenderer should be allowed to </w:t>
      </w:r>
      <w:proofErr w:type="spellStart"/>
      <w:r>
        <w:t>offerfresh</w:t>
      </w:r>
      <w:proofErr w:type="spellEnd"/>
      <w:r>
        <w:t xml:space="preserve"> quotations unless each of the tenderer is given equal opportunity. In case where the </w:t>
      </w:r>
      <w:proofErr w:type="spellStart"/>
      <w:r>
        <w:t>latersteps</w:t>
      </w:r>
      <w:proofErr w:type="spellEnd"/>
      <w:r>
        <w:t xml:space="preserve"> taken, if time permits, fresh tenders may be invited so as to leave no room for </w:t>
      </w:r>
      <w:proofErr w:type="spellStart"/>
      <w:r>
        <w:t>anycompliantorgrievancewhatsoeverand</w:t>
      </w:r>
      <w:proofErr w:type="spellEnd"/>
    </w:p>
    <w:p w14:paraId="12DDEE77" w14:textId="77777777" w:rsidR="00CA29A8" w:rsidRDefault="000414BB">
      <w:pPr>
        <w:pStyle w:val="ListParagraph"/>
        <w:numPr>
          <w:ilvl w:val="0"/>
          <w:numId w:val="3"/>
        </w:numPr>
        <w:tabs>
          <w:tab w:val="left" w:pos="1307"/>
        </w:tabs>
        <w:ind w:right="731" w:hanging="384"/>
        <w:jc w:val="both"/>
      </w:pPr>
      <w:r>
        <w:t xml:space="preserve">In terms of Para 221(2), when the rates quoted in response to invitation of competitive </w:t>
      </w:r>
      <w:proofErr w:type="spellStart"/>
      <w:r>
        <w:t>tendersare</w:t>
      </w:r>
      <w:proofErr w:type="spellEnd"/>
      <w:r>
        <w:t xml:space="preserve"> considered high and fresh invitation of tenders cannot be taken recourse to either for </w:t>
      </w:r>
      <w:proofErr w:type="spellStart"/>
      <w:r>
        <w:t>wantof</w:t>
      </w:r>
      <w:proofErr w:type="spellEnd"/>
      <w:r>
        <w:t xml:space="preserve"> time or because of no likelihood of getting more </w:t>
      </w:r>
      <w:proofErr w:type="spellStart"/>
      <w:r>
        <w:t>favourable</w:t>
      </w:r>
      <w:proofErr w:type="spellEnd"/>
      <w:r>
        <w:t xml:space="preserve"> rates and negotiations </w:t>
      </w:r>
      <w:proofErr w:type="spellStart"/>
      <w:r>
        <w:t>withcontractors</w:t>
      </w:r>
      <w:proofErr w:type="spellEnd"/>
      <w:r>
        <w:t xml:space="preserve"> are considered necessary for obtaining rates lower than those received in </w:t>
      </w:r>
      <w:proofErr w:type="spellStart"/>
      <w:r>
        <w:t>responseto</w:t>
      </w:r>
      <w:proofErr w:type="spellEnd"/>
      <w:r>
        <w:t xml:space="preserve"> the invitation of competitive tenders, negotiations should be made with all the </w:t>
      </w:r>
      <w:proofErr w:type="spellStart"/>
      <w:r>
        <w:t>contractorswho</w:t>
      </w:r>
      <w:proofErr w:type="spellEnd"/>
      <w:r>
        <w:t xml:space="preserve"> quoted rates in response to the invitation of tenders, and not with the lowest </w:t>
      </w:r>
      <w:proofErr w:type="spellStart"/>
      <w:r>
        <w:t>tendereralone</w:t>
      </w:r>
      <w:proofErr w:type="spellEnd"/>
      <w:r>
        <w:t>.</w:t>
      </w:r>
    </w:p>
    <w:p w14:paraId="6711F7A9" w14:textId="77777777" w:rsidR="00CA29A8" w:rsidRDefault="000414BB">
      <w:pPr>
        <w:pStyle w:val="Heading3"/>
        <w:numPr>
          <w:ilvl w:val="0"/>
          <w:numId w:val="10"/>
        </w:numPr>
        <w:tabs>
          <w:tab w:val="left" w:pos="1461"/>
        </w:tabs>
        <w:spacing w:before="56"/>
        <w:ind w:hanging="361"/>
        <w:jc w:val="left"/>
      </w:pPr>
      <w:bookmarkStart w:id="14" w:name="15._Acceptance_of_Tender"/>
      <w:bookmarkEnd w:id="14"/>
      <w:proofErr w:type="spellStart"/>
      <w:r>
        <w:t>AcceptanceofTender</w:t>
      </w:r>
      <w:proofErr w:type="spellEnd"/>
    </w:p>
    <w:p w14:paraId="37570395" w14:textId="77777777" w:rsidR="00CA29A8" w:rsidRDefault="000414BB">
      <w:pPr>
        <w:pStyle w:val="BodyText"/>
        <w:spacing w:before="3"/>
        <w:ind w:left="740" w:right="730" w:firstLine="360"/>
        <w:jc w:val="both"/>
      </w:pPr>
      <w:proofErr w:type="spellStart"/>
      <w:r>
        <w:t>Technicalqualification</w:t>
      </w:r>
      <w:proofErr w:type="spellEnd"/>
      <w:r>
        <w:t xml:space="preserve"> </w:t>
      </w:r>
      <w:proofErr w:type="spellStart"/>
      <w:r>
        <w:t>ofbidders</w:t>
      </w:r>
      <w:proofErr w:type="spellEnd"/>
      <w:r>
        <w:t xml:space="preserve"> </w:t>
      </w:r>
      <w:proofErr w:type="spellStart"/>
      <w:r>
        <w:t>willbe</w:t>
      </w:r>
      <w:proofErr w:type="spellEnd"/>
      <w:r>
        <w:t xml:space="preserve"> </w:t>
      </w:r>
      <w:proofErr w:type="spellStart"/>
      <w:r>
        <w:t>evaluatedand</w:t>
      </w:r>
      <w:proofErr w:type="spellEnd"/>
      <w:r>
        <w:t xml:space="preserve"> decided by the Tender </w:t>
      </w:r>
      <w:proofErr w:type="spellStart"/>
      <w:r>
        <w:t>EvaluationCommittee</w:t>
      </w:r>
      <w:proofErr w:type="spellEnd"/>
      <w:r>
        <w:t xml:space="preserve"> (As per I&amp;WD G.O. No. 240-IBdated: 01/08/2017) which is binding on all, however, </w:t>
      </w:r>
      <w:proofErr w:type="spellStart"/>
      <w:r>
        <w:t>interms</w:t>
      </w:r>
      <w:proofErr w:type="spellEnd"/>
      <w:r>
        <w:t xml:space="preserve"> of NOTIFICATION No. 01/IW dated 19/07/2012 of Secretary to the Govt. of West </w:t>
      </w:r>
      <w:proofErr w:type="spellStart"/>
      <w:r>
        <w:t>Bengal,acceptance</w:t>
      </w:r>
      <w:proofErr w:type="spellEnd"/>
      <w:r>
        <w:t xml:space="preserve"> of the tender will rest with the Sub-Divisional Officer, T.C.S.D. No. II who does not </w:t>
      </w:r>
      <w:proofErr w:type="spellStart"/>
      <w:r>
        <w:t>bindhimself</w:t>
      </w:r>
      <w:proofErr w:type="spellEnd"/>
      <w:r>
        <w:t xml:space="preserve"> to accept the lowest tender and reserves the right to reject in any or all the tenders </w:t>
      </w:r>
      <w:proofErr w:type="spellStart"/>
      <w:r>
        <w:t>receivedand</w:t>
      </w:r>
      <w:proofErr w:type="spellEnd"/>
      <w:r>
        <w:t xml:space="preserve"> to distribute work between two or more than two Tenderers without assigning any </w:t>
      </w:r>
      <w:proofErr w:type="spellStart"/>
      <w:r>
        <w:t>reasonthereof</w:t>
      </w:r>
      <w:proofErr w:type="spellEnd"/>
      <w:r>
        <w:t>.</w:t>
      </w:r>
    </w:p>
    <w:p w14:paraId="20314844" w14:textId="77777777" w:rsidR="00CA29A8" w:rsidRDefault="000414BB">
      <w:pPr>
        <w:pStyle w:val="Heading1"/>
        <w:spacing w:before="115"/>
        <w:ind w:left="3681"/>
        <w:rPr>
          <w:u w:val="none"/>
        </w:rPr>
      </w:pPr>
      <w:r>
        <w:t>OTHERTERMS&amp;CONDITIONS</w:t>
      </w:r>
    </w:p>
    <w:p w14:paraId="1DAE2A14" w14:textId="77777777" w:rsidR="00CA29A8" w:rsidRDefault="000414BB">
      <w:pPr>
        <w:pStyle w:val="ListParagraph"/>
        <w:numPr>
          <w:ilvl w:val="0"/>
          <w:numId w:val="10"/>
        </w:numPr>
        <w:tabs>
          <w:tab w:val="left" w:pos="1168"/>
        </w:tabs>
        <w:spacing w:before="66"/>
        <w:ind w:left="1167" w:right="737" w:hanging="428"/>
        <w:jc w:val="both"/>
      </w:pPr>
      <w:r>
        <w:t xml:space="preserve">Anysuppression/misrepresentationoffactwillautomaticallydebartheapplicantforparticipatingin </w:t>
      </w:r>
      <w:proofErr w:type="spellStart"/>
      <w:r>
        <w:t>anyTender</w:t>
      </w:r>
      <w:proofErr w:type="spellEnd"/>
      <w:r>
        <w:t xml:space="preserve"> under the Division/Circle for at least 3(Three) years </w:t>
      </w:r>
      <w:proofErr w:type="spellStart"/>
      <w:r>
        <w:t>fromthe</w:t>
      </w:r>
      <w:proofErr w:type="spellEnd"/>
      <w:r>
        <w:t xml:space="preserve"> </w:t>
      </w:r>
      <w:proofErr w:type="spellStart"/>
      <w:proofErr w:type="gramStart"/>
      <w:r>
        <w:t>dateofdetection,inadditionto</w:t>
      </w:r>
      <w:proofErr w:type="spellEnd"/>
      <w:proofErr w:type="gramEnd"/>
      <w:r>
        <w:t xml:space="preserve"> </w:t>
      </w:r>
      <w:proofErr w:type="spellStart"/>
      <w:r>
        <w:t>suchother</w:t>
      </w:r>
      <w:proofErr w:type="spellEnd"/>
      <w:r>
        <w:t xml:space="preserve"> </w:t>
      </w:r>
      <w:proofErr w:type="spellStart"/>
      <w:r>
        <w:t>penalactionastheGovernmentmaydeemproper</w:t>
      </w:r>
      <w:proofErr w:type="spellEnd"/>
      <w:r>
        <w:t>.</w:t>
      </w:r>
    </w:p>
    <w:p w14:paraId="3D90FEC8" w14:textId="77777777" w:rsidR="00CA29A8" w:rsidRDefault="000414BB">
      <w:pPr>
        <w:pStyle w:val="ListParagraph"/>
        <w:numPr>
          <w:ilvl w:val="0"/>
          <w:numId w:val="10"/>
        </w:numPr>
        <w:tabs>
          <w:tab w:val="left" w:pos="1168"/>
        </w:tabs>
        <w:spacing w:before="3"/>
        <w:ind w:left="1167" w:right="729" w:hanging="428"/>
        <w:jc w:val="both"/>
      </w:pPr>
      <w:r>
        <w:t xml:space="preserve">Intending Tenderers should be equipped with plants, machinery equipment and well </w:t>
      </w:r>
      <w:proofErr w:type="spellStart"/>
      <w:r>
        <w:t>pointpumping</w:t>
      </w:r>
      <w:proofErr w:type="spellEnd"/>
      <w:r>
        <w:t xml:space="preserve"> machinery complete with all accessories as required for the work as the </w:t>
      </w:r>
      <w:proofErr w:type="spellStart"/>
      <w:r>
        <w:t>departmentmay</w:t>
      </w:r>
      <w:proofErr w:type="spellEnd"/>
      <w:r>
        <w:t xml:space="preserve"> not be in a position to issue such plants &amp; machinery. They must submit a list of </w:t>
      </w:r>
      <w:proofErr w:type="spellStart"/>
      <w:proofErr w:type="gramStart"/>
      <w:r>
        <w:t>suchplants;machinery</w:t>
      </w:r>
      <w:proofErr w:type="spellEnd"/>
      <w:proofErr w:type="gramEnd"/>
      <w:r>
        <w:t xml:space="preserve"> and equipment in their possession for necessary documentary evidence </w:t>
      </w:r>
      <w:proofErr w:type="spellStart"/>
      <w:r>
        <w:t>areto</w:t>
      </w:r>
      <w:proofErr w:type="spellEnd"/>
      <w:r>
        <w:t xml:space="preserve"> </w:t>
      </w:r>
      <w:proofErr w:type="spellStart"/>
      <w:r>
        <w:t>beproduced</w:t>
      </w:r>
      <w:proofErr w:type="spellEnd"/>
      <w:r>
        <w:t>.</w:t>
      </w:r>
    </w:p>
    <w:p w14:paraId="7E8B1D5D" w14:textId="77777777" w:rsidR="00CA29A8" w:rsidRDefault="000414BB">
      <w:pPr>
        <w:pStyle w:val="ListParagraph"/>
        <w:numPr>
          <w:ilvl w:val="0"/>
          <w:numId w:val="10"/>
        </w:numPr>
        <w:tabs>
          <w:tab w:val="left" w:pos="1168"/>
        </w:tabs>
        <w:ind w:left="1167" w:right="741" w:hanging="428"/>
        <w:jc w:val="both"/>
      </w:pPr>
      <w:proofErr w:type="gramStart"/>
      <w:r>
        <w:t>Ifrequired,theintendingTenderershavetobeproducedBanksolvencycertificateofanamountequal</w:t>
      </w:r>
      <w:proofErr w:type="gramEnd"/>
      <w:r>
        <w:t xml:space="preserve"> to30%of </w:t>
      </w:r>
      <w:proofErr w:type="spellStart"/>
      <w:r>
        <w:t>theestimatedamountof</w:t>
      </w:r>
      <w:proofErr w:type="spellEnd"/>
      <w:r>
        <w:t xml:space="preserve"> </w:t>
      </w:r>
      <w:proofErr w:type="spellStart"/>
      <w:r>
        <w:t>thework</w:t>
      </w:r>
      <w:proofErr w:type="spellEnd"/>
      <w:r>
        <w:t>.</w:t>
      </w:r>
    </w:p>
    <w:p w14:paraId="39F26967" w14:textId="77777777" w:rsidR="00CA29A8" w:rsidRDefault="000414BB">
      <w:pPr>
        <w:pStyle w:val="ListParagraph"/>
        <w:numPr>
          <w:ilvl w:val="0"/>
          <w:numId w:val="10"/>
        </w:numPr>
        <w:tabs>
          <w:tab w:val="left" w:pos="1168"/>
        </w:tabs>
        <w:ind w:left="1167" w:right="729" w:hanging="428"/>
        <w:jc w:val="both"/>
      </w:pPr>
      <w:r>
        <w:t xml:space="preserve">Documents </w:t>
      </w:r>
      <w:proofErr w:type="spellStart"/>
      <w:r>
        <w:t>submittedalongwith</w:t>
      </w:r>
      <w:proofErr w:type="spellEnd"/>
      <w:r>
        <w:t xml:space="preserve"> the application should invariably be in the name </w:t>
      </w:r>
      <w:proofErr w:type="spellStart"/>
      <w:r>
        <w:t>oftheapplicant</w:t>
      </w:r>
      <w:proofErr w:type="spellEnd"/>
      <w:r>
        <w:t xml:space="preserve"> firm/ Individuals. In terms of Memo. No. 185/JS(W)/IA-11C-9(75)/09 dated 09.06.09 </w:t>
      </w:r>
      <w:proofErr w:type="spellStart"/>
      <w:r>
        <w:t>ofthe</w:t>
      </w:r>
      <w:proofErr w:type="spellEnd"/>
      <w:r>
        <w:t xml:space="preserve"> Secretary to the Govt. of West </w:t>
      </w:r>
      <w:proofErr w:type="gramStart"/>
      <w:r>
        <w:t>Bengal ,</w:t>
      </w:r>
      <w:proofErr w:type="gramEnd"/>
      <w:r>
        <w:t xml:space="preserve"> I&amp;W.D, Joint venture of Firms constituted and dulyregisteredwiththeappropriateauthoritywillbeconsideredforissuanceofTenderPapers.</w:t>
      </w:r>
    </w:p>
    <w:p w14:paraId="23C26E8F" w14:textId="77777777" w:rsidR="00CA29A8" w:rsidRDefault="000414BB">
      <w:pPr>
        <w:pStyle w:val="ListParagraph"/>
        <w:numPr>
          <w:ilvl w:val="0"/>
          <w:numId w:val="10"/>
        </w:numPr>
        <w:tabs>
          <w:tab w:val="left" w:pos="1168"/>
        </w:tabs>
        <w:ind w:left="1167" w:right="742" w:hanging="428"/>
        <w:jc w:val="both"/>
      </w:pPr>
      <w:r>
        <w:t xml:space="preserve">All pages of the documents submitted with the application </w:t>
      </w:r>
      <w:proofErr w:type="spellStart"/>
      <w:r>
        <w:t>shallbe</w:t>
      </w:r>
      <w:proofErr w:type="spellEnd"/>
      <w:r>
        <w:t xml:space="preserve"> signed with signature bytheapplicantandalsobeseriallynumberedas1/10,2/10,3/10……10/10.</w:t>
      </w:r>
    </w:p>
    <w:p w14:paraId="75182B21" w14:textId="77777777" w:rsidR="00CA29A8" w:rsidRDefault="000414BB">
      <w:pPr>
        <w:pStyle w:val="ListParagraph"/>
        <w:numPr>
          <w:ilvl w:val="0"/>
          <w:numId w:val="10"/>
        </w:numPr>
        <w:tabs>
          <w:tab w:val="left" w:pos="1168"/>
        </w:tabs>
        <w:ind w:left="1167" w:right="733" w:hanging="428"/>
        <w:jc w:val="both"/>
      </w:pPr>
      <w:r>
        <w:t>CopiesofPartnershipDeedandFirmRegistrationdulyself-attestedshallinvariablybesubmittedwiththeapplicationbyapartnershipfirm.</w:t>
      </w:r>
    </w:p>
    <w:p w14:paraId="3B3B8042" w14:textId="77777777" w:rsidR="00CA29A8" w:rsidRDefault="000414BB">
      <w:pPr>
        <w:pStyle w:val="ListParagraph"/>
        <w:numPr>
          <w:ilvl w:val="0"/>
          <w:numId w:val="10"/>
        </w:numPr>
        <w:tabs>
          <w:tab w:val="left" w:pos="1168"/>
        </w:tabs>
        <w:ind w:left="1167" w:right="725" w:hanging="428"/>
        <w:jc w:val="both"/>
      </w:pPr>
      <w:r>
        <w:t xml:space="preserve">Tenderers should quote their </w:t>
      </w:r>
      <w:proofErr w:type="spellStart"/>
      <w:r>
        <w:t>ratesboth</w:t>
      </w:r>
      <w:proofErr w:type="spellEnd"/>
      <w:r>
        <w:t xml:space="preserve"> figures and words in terms of overall </w:t>
      </w:r>
      <w:proofErr w:type="spellStart"/>
      <w:proofErr w:type="gramStart"/>
      <w:r>
        <w:t>percentage,“</w:t>
      </w:r>
      <w:proofErr w:type="gramEnd"/>
      <w:r>
        <w:t>below</w:t>
      </w:r>
      <w:proofErr w:type="spellEnd"/>
      <w:r>
        <w:t xml:space="preserve">” or “above” or “at par” with the price schedule both in the page no. 3A of W.B.F 2911andthelastpageof </w:t>
      </w:r>
      <w:proofErr w:type="spellStart"/>
      <w:r>
        <w:t>priceschedule</w:t>
      </w:r>
      <w:proofErr w:type="spellEnd"/>
      <w:r>
        <w:t>.</w:t>
      </w:r>
    </w:p>
    <w:p w14:paraId="74B433C6" w14:textId="77777777" w:rsidR="00CA29A8" w:rsidRDefault="000414BB">
      <w:pPr>
        <w:pStyle w:val="ListParagraph"/>
        <w:numPr>
          <w:ilvl w:val="0"/>
          <w:numId w:val="10"/>
        </w:numPr>
        <w:tabs>
          <w:tab w:val="left" w:pos="1168"/>
        </w:tabs>
        <w:spacing w:before="1" w:line="295" w:lineRule="exact"/>
        <w:ind w:left="1167" w:hanging="428"/>
        <w:jc w:val="both"/>
      </w:pPr>
      <w:proofErr w:type="spellStart"/>
      <w:r>
        <w:t>Anytendercontainingover</w:t>
      </w:r>
      <w:proofErr w:type="spellEnd"/>
      <w:r>
        <w:t xml:space="preserve"> </w:t>
      </w:r>
      <w:proofErr w:type="spellStart"/>
      <w:r>
        <w:t>writingisliableto</w:t>
      </w:r>
      <w:proofErr w:type="spellEnd"/>
      <w:r>
        <w:t xml:space="preserve"> </w:t>
      </w:r>
      <w:proofErr w:type="spellStart"/>
      <w:r>
        <w:t>berejected</w:t>
      </w:r>
      <w:proofErr w:type="spellEnd"/>
      <w:r>
        <w:t>.</w:t>
      </w:r>
    </w:p>
    <w:p w14:paraId="40331DED" w14:textId="77777777" w:rsidR="00CA29A8" w:rsidRDefault="000414BB">
      <w:pPr>
        <w:pStyle w:val="ListParagraph"/>
        <w:numPr>
          <w:ilvl w:val="0"/>
          <w:numId w:val="10"/>
        </w:numPr>
        <w:tabs>
          <w:tab w:val="left" w:pos="1168"/>
        </w:tabs>
        <w:spacing w:line="295" w:lineRule="exact"/>
        <w:ind w:left="1167" w:hanging="428"/>
        <w:jc w:val="both"/>
      </w:pPr>
      <w:proofErr w:type="spellStart"/>
      <w:r>
        <w:t>Allcorrectionsare</w:t>
      </w:r>
      <w:proofErr w:type="spellEnd"/>
      <w:r>
        <w:t xml:space="preserve"> to </w:t>
      </w:r>
      <w:proofErr w:type="spellStart"/>
      <w:r>
        <w:t>beattestedunderthedatedsignatureofthetenderer</w:t>
      </w:r>
      <w:proofErr w:type="spellEnd"/>
      <w:r>
        <w:t>.</w:t>
      </w:r>
    </w:p>
    <w:p w14:paraId="040FF5A0" w14:textId="77777777" w:rsidR="00CA29A8" w:rsidRDefault="00CA29A8">
      <w:pPr>
        <w:spacing w:line="295" w:lineRule="exact"/>
        <w:jc w:val="both"/>
        <w:sectPr w:rsidR="00CA29A8">
          <w:pgSz w:w="11910" w:h="16840"/>
          <w:pgMar w:top="940" w:right="340" w:bottom="440" w:left="340" w:header="300" w:footer="243" w:gutter="0"/>
          <w:cols w:space="720"/>
        </w:sectPr>
      </w:pPr>
    </w:p>
    <w:p w14:paraId="734EBD82" w14:textId="77777777" w:rsidR="00CA29A8" w:rsidRDefault="00CA29A8">
      <w:pPr>
        <w:pStyle w:val="BodyText"/>
        <w:spacing w:before="10"/>
        <w:rPr>
          <w:sz w:val="19"/>
        </w:rPr>
      </w:pPr>
    </w:p>
    <w:p w14:paraId="2EC921E2" w14:textId="77777777" w:rsidR="00CA29A8" w:rsidRDefault="000414BB">
      <w:pPr>
        <w:pStyle w:val="ListParagraph"/>
        <w:numPr>
          <w:ilvl w:val="0"/>
          <w:numId w:val="10"/>
        </w:numPr>
        <w:tabs>
          <w:tab w:val="left" w:pos="1168"/>
        </w:tabs>
        <w:spacing w:before="30"/>
        <w:ind w:left="1167" w:right="732" w:hanging="428"/>
        <w:jc w:val="both"/>
      </w:pPr>
      <w:r>
        <w:t xml:space="preserve">When a Tenderer signs his Tender in an Indian Language, the total amount tendered </w:t>
      </w:r>
      <w:proofErr w:type="spellStart"/>
      <w:r>
        <w:t>shouldalso</w:t>
      </w:r>
      <w:proofErr w:type="spellEnd"/>
      <w:r>
        <w:t xml:space="preserve"> be written in the same language. In case of illiterate Tenderer, the rates tendered should </w:t>
      </w:r>
      <w:proofErr w:type="spellStart"/>
      <w:r>
        <w:t>beattested</w:t>
      </w:r>
      <w:proofErr w:type="spellEnd"/>
      <w:r>
        <w:t xml:space="preserve"> </w:t>
      </w:r>
      <w:proofErr w:type="spellStart"/>
      <w:r>
        <w:t>byawitness</w:t>
      </w:r>
      <w:proofErr w:type="spellEnd"/>
      <w:r>
        <w:t>.</w:t>
      </w:r>
    </w:p>
    <w:p w14:paraId="7525A61A" w14:textId="77777777" w:rsidR="00CA29A8" w:rsidRDefault="000414BB">
      <w:pPr>
        <w:pStyle w:val="ListParagraph"/>
        <w:numPr>
          <w:ilvl w:val="0"/>
          <w:numId w:val="10"/>
        </w:numPr>
        <w:tabs>
          <w:tab w:val="left" w:pos="1168"/>
        </w:tabs>
        <w:spacing w:before="3"/>
        <w:ind w:left="1167" w:right="740" w:hanging="428"/>
        <w:jc w:val="both"/>
      </w:pPr>
      <w:r>
        <w:t xml:space="preserve">The Tenderer who will sign on behalf of a Company or Firm, must produce the </w:t>
      </w:r>
      <w:proofErr w:type="spellStart"/>
      <w:r>
        <w:t>registereddocuments</w:t>
      </w:r>
      <w:proofErr w:type="spellEnd"/>
      <w:r>
        <w:t xml:space="preserve"> in support of his competency to enter into an Agreement on behalf of the </w:t>
      </w:r>
      <w:proofErr w:type="gramStart"/>
      <w:r>
        <w:t>CompanyortheFirmundertheIndianCompaniesorPartnershipAct,failingwhichthetenderwillnotbeconsideredandthedeposited</w:t>
      </w:r>
      <w:proofErr w:type="gramEnd"/>
      <w:r>
        <w:t xml:space="preserve"> </w:t>
      </w:r>
      <w:proofErr w:type="spellStart"/>
      <w:r>
        <w:t>EarnestMoneywillbeforfeited</w:t>
      </w:r>
      <w:proofErr w:type="spellEnd"/>
      <w:r>
        <w:t>.</w:t>
      </w:r>
    </w:p>
    <w:p w14:paraId="40622CD4" w14:textId="77777777" w:rsidR="00CA29A8" w:rsidRDefault="000414BB">
      <w:pPr>
        <w:pStyle w:val="ListParagraph"/>
        <w:numPr>
          <w:ilvl w:val="0"/>
          <w:numId w:val="10"/>
        </w:numPr>
        <w:tabs>
          <w:tab w:val="left" w:pos="1168"/>
        </w:tabs>
        <w:ind w:left="1167" w:right="739" w:hanging="428"/>
        <w:jc w:val="both"/>
      </w:pPr>
      <w:r>
        <w:t>The rate quoted in the tender form will be final and no subsequent modification in the rates willbeentertainedevenitisdonewithanyletterorotherinstrumentsubmittedbeforesealing/closingtheTenderbox.</w:t>
      </w:r>
    </w:p>
    <w:p w14:paraId="115EA4C0" w14:textId="77777777" w:rsidR="00CA29A8" w:rsidRDefault="000414BB">
      <w:pPr>
        <w:pStyle w:val="ListParagraph"/>
        <w:numPr>
          <w:ilvl w:val="0"/>
          <w:numId w:val="10"/>
        </w:numPr>
        <w:tabs>
          <w:tab w:val="left" w:pos="1168"/>
        </w:tabs>
        <w:spacing w:before="4" w:line="237" w:lineRule="auto"/>
        <w:ind w:left="1167" w:right="734" w:hanging="428"/>
        <w:jc w:val="both"/>
      </w:pPr>
      <w:r>
        <w:t xml:space="preserve">Any superfluous conditional tender, who does not fulfil any of the above conditions, and </w:t>
      </w:r>
      <w:proofErr w:type="spellStart"/>
      <w:proofErr w:type="gramStart"/>
      <w:r>
        <w:t>isincompleteinanyrespect,is</w:t>
      </w:r>
      <w:proofErr w:type="spellEnd"/>
      <w:proofErr w:type="gramEnd"/>
      <w:r>
        <w:t xml:space="preserve"> </w:t>
      </w:r>
      <w:proofErr w:type="spellStart"/>
      <w:r>
        <w:t>liabletoberejected</w:t>
      </w:r>
      <w:proofErr w:type="spellEnd"/>
      <w:r>
        <w:t>.</w:t>
      </w:r>
    </w:p>
    <w:p w14:paraId="76E30428" w14:textId="77777777" w:rsidR="00CA29A8" w:rsidRDefault="000414BB">
      <w:pPr>
        <w:pStyle w:val="ListParagraph"/>
        <w:numPr>
          <w:ilvl w:val="0"/>
          <w:numId w:val="10"/>
        </w:numPr>
        <w:tabs>
          <w:tab w:val="left" w:pos="1168"/>
        </w:tabs>
        <w:ind w:left="1167" w:right="730" w:hanging="428"/>
        <w:jc w:val="both"/>
      </w:pPr>
      <w:r>
        <w:t>InviewofintroductionofGSTwitheffectfrom01.7.</w:t>
      </w:r>
      <w:proofErr w:type="gramStart"/>
      <w:r>
        <w:t>2017,allthebiddersintendingtoparticipate</w:t>
      </w:r>
      <w:proofErr w:type="gramEnd"/>
      <w:r>
        <w:t xml:space="preserve"> in this tender should offer their financial bids inclusive of GST applicable for </w:t>
      </w:r>
      <w:proofErr w:type="spellStart"/>
      <w:r>
        <w:t>entirecomposite</w:t>
      </w:r>
      <w:proofErr w:type="spellEnd"/>
      <w:r>
        <w:t xml:space="preserve"> works/Procurement of goods &amp; services, </w:t>
      </w:r>
      <w:proofErr w:type="spellStart"/>
      <w:r>
        <w:t>labour</w:t>
      </w:r>
      <w:proofErr w:type="spellEnd"/>
      <w:r>
        <w:t xml:space="preserve"> intensive component contained </w:t>
      </w:r>
      <w:proofErr w:type="spellStart"/>
      <w:r>
        <w:t>inthe</w:t>
      </w:r>
      <w:proofErr w:type="spellEnd"/>
      <w:r>
        <w:t xml:space="preserve"> BOQ. Income Tax, Royalty, GST (CGST, SGST, IGST), Construction Workers' Welfare Cess,LabourInsurancesandsimilarotherstatutorylevy/cesswillhavetobebornebythecontractor/bidder and his/her quoted </w:t>
      </w:r>
      <w:proofErr w:type="spellStart"/>
      <w:r>
        <w:t>rateshould</w:t>
      </w:r>
      <w:proofErr w:type="spellEnd"/>
      <w:r>
        <w:t xml:space="preserve"> be quoted accordingly after considering </w:t>
      </w:r>
      <w:proofErr w:type="spellStart"/>
      <w:r>
        <w:t>allthese</w:t>
      </w:r>
      <w:proofErr w:type="spellEnd"/>
      <w:r>
        <w:t xml:space="preserve"> charges, and no separate payment towards any of the statutory taxes shall be made by </w:t>
      </w:r>
      <w:proofErr w:type="spellStart"/>
      <w:r>
        <w:t>theimplementingauthority</w:t>
      </w:r>
      <w:proofErr w:type="spellEnd"/>
      <w:r>
        <w:t>.</w:t>
      </w:r>
    </w:p>
    <w:p w14:paraId="7E236B63" w14:textId="77777777" w:rsidR="00CA29A8" w:rsidRDefault="000414BB">
      <w:pPr>
        <w:pStyle w:val="ListParagraph"/>
        <w:numPr>
          <w:ilvl w:val="0"/>
          <w:numId w:val="10"/>
        </w:numPr>
        <w:tabs>
          <w:tab w:val="left" w:pos="1168"/>
        </w:tabs>
        <w:spacing w:before="2"/>
        <w:ind w:left="1167" w:right="738" w:hanging="428"/>
        <w:jc w:val="both"/>
      </w:pPr>
      <w:r>
        <w:t xml:space="preserve">Canvassing in connection with the tenders is strictly prohibited and the tenders submitted by </w:t>
      </w:r>
      <w:proofErr w:type="spellStart"/>
      <w:r>
        <w:t>atenderer</w:t>
      </w:r>
      <w:proofErr w:type="spellEnd"/>
      <w:r>
        <w:t xml:space="preserve"> </w:t>
      </w:r>
      <w:proofErr w:type="spellStart"/>
      <w:r>
        <w:t>whotakeresortto</w:t>
      </w:r>
      <w:proofErr w:type="spellEnd"/>
      <w:r>
        <w:t xml:space="preserve"> </w:t>
      </w:r>
      <w:proofErr w:type="spellStart"/>
      <w:r>
        <w:t>canvassingwillbeliableto</w:t>
      </w:r>
      <w:proofErr w:type="spellEnd"/>
      <w:r>
        <w:t xml:space="preserve"> rejection.</w:t>
      </w:r>
    </w:p>
    <w:p w14:paraId="2FDBB4B8" w14:textId="77777777" w:rsidR="00CA29A8" w:rsidRDefault="000414BB">
      <w:pPr>
        <w:pStyle w:val="ListParagraph"/>
        <w:numPr>
          <w:ilvl w:val="0"/>
          <w:numId w:val="10"/>
        </w:numPr>
        <w:tabs>
          <w:tab w:val="left" w:pos="1168"/>
        </w:tabs>
        <w:spacing w:before="5" w:line="237" w:lineRule="auto"/>
        <w:ind w:left="1167" w:right="739" w:hanging="428"/>
        <w:jc w:val="both"/>
      </w:pPr>
      <w:r>
        <w:t xml:space="preserve">Incomplete and illegible tender will be invalidated. All corrections in the tender should </w:t>
      </w:r>
      <w:proofErr w:type="spellStart"/>
      <w:r>
        <w:t>besigned</w:t>
      </w:r>
      <w:proofErr w:type="spellEnd"/>
      <w:r>
        <w:t xml:space="preserve"> with dated initial by the contractors before submission of tender and each page of </w:t>
      </w:r>
      <w:proofErr w:type="spellStart"/>
      <w:r>
        <w:t>thetendershouldalsobesignedanddatedbythecontractor</w:t>
      </w:r>
      <w:proofErr w:type="spellEnd"/>
      <w:r>
        <w:t>.</w:t>
      </w:r>
    </w:p>
    <w:p w14:paraId="1AB0C525" w14:textId="77777777" w:rsidR="00CA29A8" w:rsidRDefault="000414BB">
      <w:pPr>
        <w:pStyle w:val="ListParagraph"/>
        <w:numPr>
          <w:ilvl w:val="0"/>
          <w:numId w:val="10"/>
        </w:numPr>
        <w:tabs>
          <w:tab w:val="left" w:pos="1168"/>
        </w:tabs>
        <w:spacing w:before="4"/>
        <w:ind w:left="1167" w:right="735" w:hanging="428"/>
        <w:jc w:val="both"/>
      </w:pPr>
      <w:r>
        <w:t xml:space="preserve">ThecontractorhastoobtaintheLabourlicensefromtheofficeoftheJointLabourCommissioner of the concerned District in which the location/site of the work falls, under </w:t>
      </w:r>
      <w:proofErr w:type="spellStart"/>
      <w:r>
        <w:t>theprovision</w:t>
      </w:r>
      <w:proofErr w:type="spellEnd"/>
      <w:r>
        <w:t xml:space="preserve"> of W.B. Contract </w:t>
      </w:r>
      <w:proofErr w:type="spellStart"/>
      <w:r>
        <w:t>Labour</w:t>
      </w:r>
      <w:proofErr w:type="spellEnd"/>
      <w:r>
        <w:t xml:space="preserve"> (Regulation &amp; Abolition) rules,1972 and a copy of thelicensehastobesubmittedtothisofficeforinformation&amp;record,failingwhichtheundersignedwillinnocasebeholdresponsibleforanyactiontakenbytheLabourDepartment.Theundersignedbeingthe‘PrincipalEmployer’forthework,willhoweverissueacertificateinspecifiedproformaofLabourDepartmentinformVfordoingtheneedfulbytheauthorityof </w:t>
      </w:r>
      <w:proofErr w:type="spellStart"/>
      <w:r>
        <w:t>labourDepartment</w:t>
      </w:r>
      <w:proofErr w:type="spellEnd"/>
      <w:r>
        <w:t>.</w:t>
      </w:r>
    </w:p>
    <w:p w14:paraId="0A87EF2A" w14:textId="77777777" w:rsidR="00CA29A8" w:rsidRDefault="000414BB">
      <w:pPr>
        <w:pStyle w:val="ListParagraph"/>
        <w:numPr>
          <w:ilvl w:val="0"/>
          <w:numId w:val="10"/>
        </w:numPr>
        <w:tabs>
          <w:tab w:val="left" w:pos="1168"/>
        </w:tabs>
        <w:spacing w:before="2"/>
        <w:ind w:left="1167" w:hanging="428"/>
        <w:jc w:val="both"/>
      </w:pPr>
      <w:r>
        <w:t>Asperrule,theintendingtendererhastodisclosehis/theirname(s)&amp;styleofanotherfirm</w:t>
      </w:r>
    </w:p>
    <w:p w14:paraId="1BEEE61E" w14:textId="77777777" w:rsidR="00CA29A8" w:rsidRDefault="000414BB">
      <w:pPr>
        <w:pStyle w:val="BodyText"/>
        <w:spacing w:before="4" w:line="237" w:lineRule="auto"/>
        <w:ind w:left="1167" w:right="731"/>
        <w:jc w:val="both"/>
      </w:pPr>
      <w:r>
        <w:t xml:space="preserve">/individuals (where he is also officiating) in the application for issuing tender forms </w:t>
      </w:r>
      <w:proofErr w:type="spellStart"/>
      <w:r>
        <w:t>failingwhich</w:t>
      </w:r>
      <w:proofErr w:type="spellEnd"/>
      <w:r>
        <w:t xml:space="preserve"> the decision of the “Tender Evaluation Committee” regarding the matter will be final &amp;</w:t>
      </w:r>
      <w:proofErr w:type="spellStart"/>
      <w:r>
        <w:t>bindinguponall</w:t>
      </w:r>
      <w:proofErr w:type="spellEnd"/>
      <w:r>
        <w:t>.</w:t>
      </w:r>
    </w:p>
    <w:p w14:paraId="36FEC7CB" w14:textId="77777777" w:rsidR="00CA29A8" w:rsidRDefault="000414BB">
      <w:pPr>
        <w:pStyle w:val="ListParagraph"/>
        <w:numPr>
          <w:ilvl w:val="0"/>
          <w:numId w:val="10"/>
        </w:numPr>
        <w:tabs>
          <w:tab w:val="left" w:pos="1168"/>
        </w:tabs>
        <w:spacing w:before="4"/>
        <w:ind w:left="1167" w:right="729" w:hanging="428"/>
        <w:jc w:val="both"/>
      </w:pPr>
      <w:r>
        <w:t xml:space="preserve">The Tenderer should submit a statement at the time of submission of his tender showing </w:t>
      </w:r>
      <w:proofErr w:type="spellStart"/>
      <w:r>
        <w:t>theTechnical</w:t>
      </w:r>
      <w:proofErr w:type="spellEnd"/>
      <w:r>
        <w:t xml:space="preserve"> Staff to be engaged for the work, with their technical qualifications, failing which </w:t>
      </w:r>
      <w:proofErr w:type="spellStart"/>
      <w:r>
        <w:t>thetender</w:t>
      </w:r>
      <w:proofErr w:type="spellEnd"/>
      <w:r>
        <w:t xml:space="preserve"> </w:t>
      </w:r>
      <w:proofErr w:type="spellStart"/>
      <w:r>
        <w:t>maybeliabletorejection</w:t>
      </w:r>
      <w:proofErr w:type="spellEnd"/>
      <w:r>
        <w:t>.</w:t>
      </w:r>
    </w:p>
    <w:p w14:paraId="674387BE" w14:textId="77777777" w:rsidR="00CA29A8" w:rsidRDefault="000414BB">
      <w:pPr>
        <w:pStyle w:val="ListParagraph"/>
        <w:numPr>
          <w:ilvl w:val="0"/>
          <w:numId w:val="10"/>
        </w:numPr>
        <w:tabs>
          <w:tab w:val="left" w:pos="1168"/>
        </w:tabs>
        <w:spacing w:before="2"/>
        <w:ind w:left="1167" w:right="742" w:hanging="428"/>
        <w:jc w:val="both"/>
      </w:pPr>
      <w:r>
        <w:t xml:space="preserve">The Tenderer will have to, if so desired by the Tender Accepting Authority, submit his </w:t>
      </w:r>
      <w:proofErr w:type="spellStart"/>
      <w:r>
        <w:t>analysisto</w:t>
      </w:r>
      <w:proofErr w:type="spellEnd"/>
      <w:r>
        <w:t xml:space="preserve"> </w:t>
      </w:r>
      <w:proofErr w:type="spellStart"/>
      <w:r>
        <w:t>justifytheratequotedbyhim</w:t>
      </w:r>
      <w:proofErr w:type="spellEnd"/>
      <w:r>
        <w:t>/them.</w:t>
      </w:r>
    </w:p>
    <w:p w14:paraId="24BB6B6D" w14:textId="77777777" w:rsidR="00CA29A8" w:rsidRDefault="000414BB">
      <w:pPr>
        <w:pStyle w:val="ListParagraph"/>
        <w:numPr>
          <w:ilvl w:val="0"/>
          <w:numId w:val="10"/>
        </w:numPr>
        <w:tabs>
          <w:tab w:val="left" w:pos="1168"/>
        </w:tabs>
        <w:ind w:left="1167" w:right="733" w:hanging="428"/>
        <w:jc w:val="both"/>
      </w:pPr>
      <w:r>
        <w:t xml:space="preserve">The Tenders will be opened, as specified in the list of works, in presence of the </w:t>
      </w:r>
      <w:proofErr w:type="spellStart"/>
      <w:r>
        <w:t>ParticipatingTenderers</w:t>
      </w:r>
      <w:proofErr w:type="spellEnd"/>
      <w:r>
        <w:t xml:space="preserve"> or their duly authorized representatives, who may be present at the time of </w:t>
      </w:r>
      <w:proofErr w:type="spellStart"/>
      <w:r>
        <w:t>openingandwho</w:t>
      </w:r>
      <w:proofErr w:type="spellEnd"/>
      <w:r>
        <w:t xml:space="preserve"> </w:t>
      </w:r>
      <w:proofErr w:type="spellStart"/>
      <w:r>
        <w:t>mayalso</w:t>
      </w:r>
      <w:proofErr w:type="spellEnd"/>
      <w:r>
        <w:t xml:space="preserve"> </w:t>
      </w:r>
      <w:proofErr w:type="spellStart"/>
      <w:r>
        <w:t>puttheirsignaturesintheTenderopeningRegister</w:t>
      </w:r>
      <w:proofErr w:type="spellEnd"/>
      <w:r>
        <w:t>.</w:t>
      </w:r>
    </w:p>
    <w:p w14:paraId="4515018D" w14:textId="77777777" w:rsidR="00CA29A8" w:rsidRDefault="000414BB">
      <w:pPr>
        <w:pStyle w:val="ListParagraph"/>
        <w:numPr>
          <w:ilvl w:val="0"/>
          <w:numId w:val="10"/>
        </w:numPr>
        <w:tabs>
          <w:tab w:val="left" w:pos="1168"/>
        </w:tabs>
        <w:ind w:left="1167" w:right="727" w:hanging="428"/>
        <w:jc w:val="both"/>
      </w:pPr>
      <w:r>
        <w:t xml:space="preserve">ThesuccessfulTendererwillhavetoexecutetheformalagreementintheduplicate/triplicate/quadruplicate(Plain Paper )copies of his /their tender which will have to </w:t>
      </w:r>
      <w:proofErr w:type="spellStart"/>
      <w:r>
        <w:t>beobtained</w:t>
      </w:r>
      <w:proofErr w:type="spellEnd"/>
      <w:r>
        <w:t xml:space="preserve"> free of cost in the office of the Sub-Divisional Officer, Teesta Canal Sub-Division No.-II,Islampur,UttarDinajpur,within7(seven)daysfromthedateofreceiptoftheintimationof</w:t>
      </w:r>
    </w:p>
    <w:p w14:paraId="51E9469A" w14:textId="77777777" w:rsidR="00CA29A8" w:rsidRDefault="00CA29A8">
      <w:pPr>
        <w:jc w:val="both"/>
        <w:sectPr w:rsidR="00CA29A8">
          <w:pgSz w:w="11910" w:h="16840"/>
          <w:pgMar w:top="940" w:right="340" w:bottom="440" w:left="340" w:header="300" w:footer="243" w:gutter="0"/>
          <w:cols w:space="720"/>
        </w:sectPr>
      </w:pPr>
    </w:p>
    <w:p w14:paraId="7D466D9D" w14:textId="77777777" w:rsidR="00CA29A8" w:rsidRDefault="00CA29A8">
      <w:pPr>
        <w:pStyle w:val="BodyText"/>
        <w:spacing w:before="10"/>
        <w:rPr>
          <w:sz w:val="19"/>
        </w:rPr>
      </w:pPr>
    </w:p>
    <w:p w14:paraId="11E820EA" w14:textId="77777777" w:rsidR="00CA29A8" w:rsidRDefault="000414BB">
      <w:pPr>
        <w:pStyle w:val="BodyText"/>
        <w:spacing w:before="30"/>
        <w:ind w:left="1167" w:right="740"/>
        <w:jc w:val="both"/>
      </w:pPr>
      <w:r>
        <w:t>acceptance of his tender failing which the Earnest Money shall forthwith stand forfeited infavouroftheGovernmentandthecommunicationofacceptanceofthetendershallautomaticallystandcancelled.</w:t>
      </w:r>
    </w:p>
    <w:p w14:paraId="114374AC" w14:textId="77777777" w:rsidR="00CA29A8" w:rsidRDefault="000414BB">
      <w:pPr>
        <w:pStyle w:val="ListParagraph"/>
        <w:numPr>
          <w:ilvl w:val="0"/>
          <w:numId w:val="10"/>
        </w:numPr>
        <w:tabs>
          <w:tab w:val="left" w:pos="1168"/>
        </w:tabs>
        <w:spacing w:before="3"/>
        <w:ind w:left="1167" w:right="739" w:hanging="428"/>
        <w:jc w:val="both"/>
      </w:pPr>
      <w:r>
        <w:t xml:space="preserve">If any Tenderer withdraws his tender before its acceptance or refuses/fails to convert it in to </w:t>
      </w:r>
      <w:proofErr w:type="gramStart"/>
      <w:r>
        <w:t>acontractwithinareasonabletime,withoutgivinganysatisfactoryexplanationforsuchwithdrawal</w:t>
      </w:r>
      <w:proofErr w:type="gramEnd"/>
      <w:r>
        <w:t xml:space="preserve">/refusal/failure,heshallbedisqualifiedforsubmittinganytenderinthisDivision/Circle for a period of 1(one) year and his/their case will be referred to the </w:t>
      </w:r>
      <w:proofErr w:type="spellStart"/>
      <w:r>
        <w:t>Governmentfororderastowhatfurtheractionwill</w:t>
      </w:r>
      <w:proofErr w:type="spellEnd"/>
      <w:r>
        <w:t xml:space="preserve"> </w:t>
      </w:r>
      <w:proofErr w:type="spellStart"/>
      <w:r>
        <w:t>betakenagainsthim</w:t>
      </w:r>
      <w:proofErr w:type="spellEnd"/>
      <w:r>
        <w:t>/them.</w:t>
      </w:r>
    </w:p>
    <w:p w14:paraId="63DF9EC8" w14:textId="77777777" w:rsidR="00CA29A8" w:rsidRDefault="000414BB">
      <w:pPr>
        <w:pStyle w:val="ListParagraph"/>
        <w:numPr>
          <w:ilvl w:val="0"/>
          <w:numId w:val="10"/>
        </w:numPr>
        <w:tabs>
          <w:tab w:val="left" w:pos="1168"/>
        </w:tabs>
        <w:ind w:left="1167" w:right="727" w:hanging="428"/>
        <w:jc w:val="both"/>
      </w:pPr>
      <w:r>
        <w:t xml:space="preserve">Materials, such as Cement shall be of reputed brand in accordance with relevant IS code </w:t>
      </w:r>
      <w:proofErr w:type="spellStart"/>
      <w:r>
        <w:t>ofPractice</w:t>
      </w:r>
      <w:proofErr w:type="spellEnd"/>
      <w:r>
        <w:t xml:space="preserve"> accordingly and </w:t>
      </w:r>
      <w:proofErr w:type="spellStart"/>
      <w:r>
        <w:t>shallbe</w:t>
      </w:r>
      <w:proofErr w:type="spellEnd"/>
      <w:r>
        <w:t xml:space="preserve"> procured and supplied by the agency at their own </w:t>
      </w:r>
      <w:proofErr w:type="gramStart"/>
      <w:r>
        <w:t>cost.AuthenticatedevidenceforpurchaseofCementistobesubmittedalongwithchallan.Necessary</w:t>
      </w:r>
      <w:proofErr w:type="gramEnd"/>
      <w:r>
        <w:t xml:space="preserve"> test certificates should be submitted by the Agency. However the undersigned </w:t>
      </w:r>
      <w:proofErr w:type="spellStart"/>
      <w:r>
        <w:t>maytest</w:t>
      </w:r>
      <w:proofErr w:type="spellEnd"/>
      <w:r>
        <w:t xml:space="preserve"> the material’s specimen and on the basis of test reports, the agency will be bound </w:t>
      </w:r>
      <w:proofErr w:type="spellStart"/>
      <w:r>
        <w:t>tochange</w:t>
      </w:r>
      <w:proofErr w:type="spellEnd"/>
      <w:r>
        <w:t xml:space="preserve">/replace/discontinue those materials, if required, as per direction of the </w:t>
      </w:r>
      <w:proofErr w:type="spellStart"/>
      <w:r>
        <w:t>undersigned.DecisionofTenderInviting</w:t>
      </w:r>
      <w:proofErr w:type="spellEnd"/>
      <w:r>
        <w:t xml:space="preserve"> </w:t>
      </w:r>
      <w:proofErr w:type="spellStart"/>
      <w:r>
        <w:t>Authoritywillbefinal</w:t>
      </w:r>
      <w:proofErr w:type="spellEnd"/>
      <w:r>
        <w:t xml:space="preserve"> </w:t>
      </w:r>
      <w:proofErr w:type="spellStart"/>
      <w:r>
        <w:t>inthisregard</w:t>
      </w:r>
      <w:proofErr w:type="spellEnd"/>
      <w:r>
        <w:t>.</w:t>
      </w:r>
    </w:p>
    <w:p w14:paraId="14DB569F" w14:textId="77777777" w:rsidR="00CA29A8" w:rsidRDefault="000414BB">
      <w:pPr>
        <w:pStyle w:val="ListParagraph"/>
        <w:numPr>
          <w:ilvl w:val="0"/>
          <w:numId w:val="10"/>
        </w:numPr>
        <w:tabs>
          <w:tab w:val="left" w:pos="1168"/>
        </w:tabs>
        <w:spacing w:before="1"/>
        <w:ind w:left="1167" w:right="728" w:hanging="428"/>
        <w:jc w:val="both"/>
      </w:pPr>
      <w:r>
        <w:t xml:space="preserve">Hire charges for Tools &amp; Plants Machinery, if issued departmentally, will be recovered from </w:t>
      </w:r>
      <w:proofErr w:type="spellStart"/>
      <w:r>
        <w:t>thecontractor</w:t>
      </w:r>
      <w:proofErr w:type="spellEnd"/>
      <w:r>
        <w:t xml:space="preserve"> at such rate as will be fixed by the Engineer-in-charge. The period of hire charges </w:t>
      </w:r>
      <w:proofErr w:type="spellStart"/>
      <w:r>
        <w:t>ofall</w:t>
      </w:r>
      <w:proofErr w:type="spellEnd"/>
      <w:r>
        <w:t xml:space="preserve"> Tools &amp; plants Machinery issued from the Government go-down will be counted from </w:t>
      </w:r>
      <w:proofErr w:type="spellStart"/>
      <w:r>
        <w:t>thedate</w:t>
      </w:r>
      <w:proofErr w:type="spellEnd"/>
      <w:r>
        <w:t xml:space="preserve"> of their issuance from the go-down and up to the date of return in to the same go-</w:t>
      </w:r>
      <w:proofErr w:type="spellStart"/>
      <w:r>
        <w:t>downand</w:t>
      </w:r>
      <w:proofErr w:type="spellEnd"/>
      <w:r>
        <w:t xml:space="preserve"> the hire charges will be recovered from the contractor accordingly. All Tools &amp; </w:t>
      </w:r>
      <w:proofErr w:type="spellStart"/>
      <w:r>
        <w:t>plantsMachinery</w:t>
      </w:r>
      <w:proofErr w:type="spellEnd"/>
      <w:r>
        <w:t xml:space="preserve"> issued to the contractor must be returned in good condition. In the case of </w:t>
      </w:r>
      <w:proofErr w:type="gramStart"/>
      <w:r>
        <w:t>anydamages,thecostofrepairtosuchdamageorreplacementwillberecoveredfromthecontractor</w:t>
      </w:r>
      <w:proofErr w:type="gramEnd"/>
      <w:r>
        <w:t>.</w:t>
      </w:r>
    </w:p>
    <w:p w14:paraId="3D96BDD2" w14:textId="77777777" w:rsidR="00CA29A8" w:rsidRDefault="000414BB">
      <w:pPr>
        <w:pStyle w:val="ListParagraph"/>
        <w:numPr>
          <w:ilvl w:val="0"/>
          <w:numId w:val="10"/>
        </w:numPr>
        <w:tabs>
          <w:tab w:val="left" w:pos="1168"/>
        </w:tabs>
        <w:spacing w:line="294" w:lineRule="exact"/>
        <w:ind w:left="1167" w:hanging="428"/>
        <w:jc w:val="both"/>
      </w:pPr>
      <w:r>
        <w:t>Inthefollowingcaseatendermaybedeclared‘INFORMAL’andunacceptable.</w:t>
      </w:r>
    </w:p>
    <w:p w14:paraId="5AFCF3A2" w14:textId="77777777" w:rsidR="00CA29A8" w:rsidRDefault="000414BB">
      <w:pPr>
        <w:pStyle w:val="ListParagraph"/>
        <w:numPr>
          <w:ilvl w:val="0"/>
          <w:numId w:val="2"/>
        </w:numPr>
        <w:tabs>
          <w:tab w:val="left" w:pos="1451"/>
        </w:tabs>
        <w:spacing w:before="1"/>
        <w:jc w:val="both"/>
      </w:pPr>
      <w:r>
        <w:t xml:space="preserve">Correction, </w:t>
      </w:r>
      <w:proofErr w:type="spellStart"/>
      <w:proofErr w:type="gramStart"/>
      <w:r>
        <w:t>alterations,additions</w:t>
      </w:r>
      <w:proofErr w:type="gramEnd"/>
      <w:r>
        <w:t>,etc.ifnotattestedby</w:t>
      </w:r>
      <w:proofErr w:type="spellEnd"/>
      <w:r>
        <w:t xml:space="preserve"> </w:t>
      </w:r>
      <w:proofErr w:type="spellStart"/>
      <w:r>
        <w:t>thetenderer</w:t>
      </w:r>
      <w:proofErr w:type="spellEnd"/>
      <w:r>
        <w:t>.</w:t>
      </w:r>
    </w:p>
    <w:p w14:paraId="351B7F98" w14:textId="77777777" w:rsidR="00CA29A8" w:rsidRDefault="000414BB">
      <w:pPr>
        <w:pStyle w:val="ListParagraph"/>
        <w:numPr>
          <w:ilvl w:val="0"/>
          <w:numId w:val="2"/>
        </w:numPr>
        <w:tabs>
          <w:tab w:val="left" w:pos="1509"/>
        </w:tabs>
        <w:spacing w:before="1"/>
        <w:ind w:right="740"/>
        <w:jc w:val="both"/>
      </w:pPr>
      <w:r>
        <w:tab/>
        <w:t>(</w:t>
      </w:r>
      <w:proofErr w:type="spellStart"/>
      <w:r>
        <w:t>i</w:t>
      </w:r>
      <w:proofErr w:type="spellEnd"/>
      <w:r>
        <w:t xml:space="preserve">) Earnest money in form of N.S.C./Government Security etc. not held by the Tenderer </w:t>
      </w:r>
      <w:proofErr w:type="spellStart"/>
      <w:r>
        <w:t>andnotproperlypledged</w:t>
      </w:r>
      <w:proofErr w:type="spellEnd"/>
      <w:r>
        <w:t>.</w:t>
      </w:r>
    </w:p>
    <w:p w14:paraId="7AFAB9B7" w14:textId="77777777" w:rsidR="00CA29A8" w:rsidRDefault="000414BB">
      <w:pPr>
        <w:pStyle w:val="ListParagraph"/>
        <w:numPr>
          <w:ilvl w:val="1"/>
          <w:numId w:val="2"/>
        </w:numPr>
        <w:tabs>
          <w:tab w:val="left" w:pos="1815"/>
        </w:tabs>
        <w:spacing w:before="4" w:line="237" w:lineRule="auto"/>
        <w:ind w:right="727" w:firstLine="0"/>
        <w:jc w:val="both"/>
      </w:pPr>
      <w:r>
        <w:t xml:space="preserve">Earnest Money in the form of T.R. Challan, D.C.R/Demand Draft, etc. which are </w:t>
      </w:r>
      <w:proofErr w:type="spellStart"/>
      <w:r>
        <w:t>shortdeposited</w:t>
      </w:r>
      <w:proofErr w:type="spellEnd"/>
      <w:r>
        <w:t xml:space="preserve"> with interest bearing and/or not deposited in </w:t>
      </w:r>
      <w:proofErr w:type="spellStart"/>
      <w:r>
        <w:t>favour</w:t>
      </w:r>
      <w:proofErr w:type="spellEnd"/>
      <w:r>
        <w:t xml:space="preserve"> of the Executive </w:t>
      </w:r>
      <w:proofErr w:type="spellStart"/>
      <w:r>
        <w:t>Engineer,TeestaCanal</w:t>
      </w:r>
      <w:proofErr w:type="spellEnd"/>
      <w:r>
        <w:t xml:space="preserve"> </w:t>
      </w:r>
      <w:proofErr w:type="spellStart"/>
      <w:r>
        <w:t>DivisionNo.I,Islampur,UttarDinajpur,inpropershape</w:t>
      </w:r>
      <w:proofErr w:type="spellEnd"/>
      <w:r>
        <w:t>.</w:t>
      </w:r>
    </w:p>
    <w:p w14:paraId="7FB396F7" w14:textId="77777777" w:rsidR="00CA29A8" w:rsidRDefault="000414BB">
      <w:pPr>
        <w:pStyle w:val="ListParagraph"/>
        <w:numPr>
          <w:ilvl w:val="0"/>
          <w:numId w:val="2"/>
        </w:numPr>
        <w:tabs>
          <w:tab w:val="left" w:pos="1451"/>
        </w:tabs>
        <w:spacing w:before="4"/>
        <w:jc w:val="both"/>
      </w:pPr>
      <w:proofErr w:type="spellStart"/>
      <w:proofErr w:type="gramStart"/>
      <w:r>
        <w:t>If,theallpagesof</w:t>
      </w:r>
      <w:proofErr w:type="spellEnd"/>
      <w:proofErr w:type="gramEnd"/>
      <w:r>
        <w:t xml:space="preserve"> </w:t>
      </w:r>
      <w:proofErr w:type="spellStart"/>
      <w:r>
        <w:t>theTenderdocumentsarenotsigned</w:t>
      </w:r>
      <w:proofErr w:type="spellEnd"/>
      <w:r>
        <w:t xml:space="preserve"> </w:t>
      </w:r>
      <w:proofErr w:type="spellStart"/>
      <w:r>
        <w:t>bytheTenderer</w:t>
      </w:r>
      <w:proofErr w:type="spellEnd"/>
      <w:r>
        <w:t>.</w:t>
      </w:r>
    </w:p>
    <w:p w14:paraId="27B37ABE" w14:textId="77777777" w:rsidR="00CA29A8" w:rsidRDefault="000414BB">
      <w:pPr>
        <w:pStyle w:val="ListParagraph"/>
        <w:numPr>
          <w:ilvl w:val="0"/>
          <w:numId w:val="2"/>
        </w:numPr>
        <w:tabs>
          <w:tab w:val="left" w:pos="1451"/>
        </w:tabs>
        <w:spacing w:before="1"/>
        <w:jc w:val="both"/>
      </w:pPr>
      <w:r>
        <w:t>(</w:t>
      </w:r>
      <w:proofErr w:type="spellStart"/>
      <w:r>
        <w:t>i</w:t>
      </w:r>
      <w:proofErr w:type="spellEnd"/>
      <w:r>
        <w:t xml:space="preserve">) </w:t>
      </w:r>
      <w:proofErr w:type="spellStart"/>
      <w:proofErr w:type="gramStart"/>
      <w:r>
        <w:t>If,theTenderis</w:t>
      </w:r>
      <w:proofErr w:type="spellEnd"/>
      <w:proofErr w:type="gramEnd"/>
      <w:r>
        <w:t xml:space="preserve"> </w:t>
      </w:r>
      <w:proofErr w:type="spellStart"/>
      <w:r>
        <w:t>notsubmittedinacoverproperlysealed</w:t>
      </w:r>
      <w:proofErr w:type="spellEnd"/>
      <w:r>
        <w:t>.</w:t>
      </w:r>
    </w:p>
    <w:p w14:paraId="2B788BFD" w14:textId="77777777" w:rsidR="00CA29A8" w:rsidRDefault="000414BB">
      <w:pPr>
        <w:pStyle w:val="ListParagraph"/>
        <w:numPr>
          <w:ilvl w:val="1"/>
          <w:numId w:val="2"/>
        </w:numPr>
        <w:tabs>
          <w:tab w:val="left" w:pos="1806"/>
        </w:tabs>
        <w:spacing w:before="2"/>
        <w:ind w:right="734" w:firstLine="0"/>
        <w:jc w:val="both"/>
      </w:pPr>
      <w:r>
        <w:t xml:space="preserve">If, the name of the work with N.I.T. No. &amp; Serial No. of the work and the name of </w:t>
      </w:r>
      <w:proofErr w:type="spellStart"/>
      <w:proofErr w:type="gramStart"/>
      <w:r>
        <w:t>theaddresseewiththenameoftheSenders</w:t>
      </w:r>
      <w:proofErr w:type="spellEnd"/>
      <w:r>
        <w:t>(</w:t>
      </w:r>
      <w:proofErr w:type="gramEnd"/>
      <w:r>
        <w:t>Tenderers)</w:t>
      </w:r>
      <w:proofErr w:type="spellStart"/>
      <w:r>
        <w:t>arenot</w:t>
      </w:r>
      <w:proofErr w:type="spellEnd"/>
      <w:r>
        <w:t xml:space="preserve"> </w:t>
      </w:r>
      <w:proofErr w:type="spellStart"/>
      <w:r>
        <w:t>exactlywrittenontheenvelope</w:t>
      </w:r>
      <w:proofErr w:type="spellEnd"/>
      <w:r>
        <w:t>.</w:t>
      </w:r>
    </w:p>
    <w:p w14:paraId="4A9F2EE5" w14:textId="77777777" w:rsidR="00CA29A8" w:rsidRDefault="000414BB">
      <w:pPr>
        <w:pStyle w:val="ListParagraph"/>
        <w:numPr>
          <w:ilvl w:val="0"/>
          <w:numId w:val="10"/>
        </w:numPr>
        <w:tabs>
          <w:tab w:val="left" w:pos="1168"/>
        </w:tabs>
        <w:spacing w:before="1"/>
        <w:ind w:left="1167" w:right="725" w:hanging="428"/>
        <w:jc w:val="both"/>
      </w:pPr>
      <w:r>
        <w:t xml:space="preserve">a) In terms of the provision in Para 230 Page of I&amp;W.D. Code Volume- I and at the same </w:t>
      </w:r>
      <w:proofErr w:type="spellStart"/>
      <w:r>
        <w:t>timeprovided</w:t>
      </w:r>
      <w:proofErr w:type="spellEnd"/>
      <w:r>
        <w:t xml:space="preserve"> in Para 150(3) of W.B. Works Departmental Manual, the Earnest Money of all </w:t>
      </w:r>
      <w:proofErr w:type="spellStart"/>
      <w:r>
        <w:t>theTenderersotherthan</w:t>
      </w:r>
      <w:proofErr w:type="spellEnd"/>
      <w:r>
        <w:t xml:space="preserve"> the three </w:t>
      </w:r>
      <w:proofErr w:type="spellStart"/>
      <w:r>
        <w:t>lowestTenderershould</w:t>
      </w:r>
      <w:proofErr w:type="spellEnd"/>
      <w:r>
        <w:t xml:space="preserve"> </w:t>
      </w:r>
      <w:proofErr w:type="spellStart"/>
      <w:r>
        <w:t>berefundedafter</w:t>
      </w:r>
      <w:proofErr w:type="spellEnd"/>
      <w:r>
        <w:t xml:space="preserve"> the </w:t>
      </w:r>
      <w:proofErr w:type="spellStart"/>
      <w:r>
        <w:t>comparativestatementhasbeenpreparedandcheckedand</w:t>
      </w:r>
      <w:proofErr w:type="spellEnd"/>
      <w:r>
        <w:t>,</w:t>
      </w:r>
    </w:p>
    <w:p w14:paraId="57D6D3B1" w14:textId="77777777" w:rsidR="00CA29A8" w:rsidRDefault="000414BB">
      <w:pPr>
        <w:pStyle w:val="BodyText"/>
        <w:ind w:left="1167" w:right="740"/>
        <w:jc w:val="both"/>
      </w:pPr>
      <w:r>
        <w:t xml:space="preserve">(b) In terms of the provision laid down in Para 5 of the 1st page of W.B.F. 2911, rejected Tendershouldberefundedwithin10(ten)days </w:t>
      </w:r>
      <w:proofErr w:type="spellStart"/>
      <w:r>
        <w:t>fromthedateofdecision</w:t>
      </w:r>
      <w:proofErr w:type="spellEnd"/>
      <w:r>
        <w:t>.</w:t>
      </w:r>
    </w:p>
    <w:p w14:paraId="67841899" w14:textId="77777777" w:rsidR="00CA29A8" w:rsidRDefault="000414BB">
      <w:pPr>
        <w:pStyle w:val="ListParagraph"/>
        <w:numPr>
          <w:ilvl w:val="0"/>
          <w:numId w:val="10"/>
        </w:numPr>
        <w:tabs>
          <w:tab w:val="left" w:pos="1168"/>
        </w:tabs>
        <w:spacing w:before="3" w:line="237" w:lineRule="auto"/>
        <w:ind w:left="1167" w:right="735" w:hanging="428"/>
        <w:jc w:val="both"/>
      </w:pPr>
      <w:r>
        <w:t xml:space="preserve">To verify the competency, capacity and financial stability of the intending Tenderers the </w:t>
      </w:r>
      <w:proofErr w:type="spellStart"/>
      <w:r>
        <w:t>TenderPaper</w:t>
      </w:r>
      <w:proofErr w:type="spellEnd"/>
      <w:r>
        <w:t xml:space="preserve"> Issuing Authority may demand production of any necessary documents as it may </w:t>
      </w:r>
      <w:proofErr w:type="spellStart"/>
      <w:r>
        <w:t>deemnecessary</w:t>
      </w:r>
      <w:proofErr w:type="spellEnd"/>
      <w:r>
        <w:t>.</w:t>
      </w:r>
    </w:p>
    <w:p w14:paraId="51B0839E" w14:textId="77777777" w:rsidR="00CA29A8" w:rsidRDefault="000414BB">
      <w:pPr>
        <w:pStyle w:val="ListParagraph"/>
        <w:numPr>
          <w:ilvl w:val="0"/>
          <w:numId w:val="10"/>
        </w:numPr>
        <w:tabs>
          <w:tab w:val="left" w:pos="1168"/>
        </w:tabs>
        <w:spacing w:before="4"/>
        <w:ind w:left="1167" w:right="739" w:hanging="428"/>
        <w:jc w:val="both"/>
      </w:pPr>
      <w:r>
        <w:t xml:space="preserve">As per G.O. No. 1627(8)/1A dated 26th November 2001 of Irrigation &amp; Waterways </w:t>
      </w:r>
      <w:proofErr w:type="spellStart"/>
      <w:r>
        <w:t>Department,Government</w:t>
      </w:r>
      <w:proofErr w:type="spellEnd"/>
      <w:r>
        <w:t xml:space="preserve"> of West Bengal, Clause 25 of Tender Form No. 2911 stand deleted in respect </w:t>
      </w:r>
      <w:proofErr w:type="spellStart"/>
      <w:r>
        <w:t>ofcontractof</w:t>
      </w:r>
      <w:proofErr w:type="spellEnd"/>
      <w:r>
        <w:t xml:space="preserve"> valueless than100.00lakh.</w:t>
      </w:r>
    </w:p>
    <w:p w14:paraId="7BB61CA9" w14:textId="77777777" w:rsidR="00CA29A8" w:rsidRDefault="000414BB">
      <w:pPr>
        <w:pStyle w:val="ListParagraph"/>
        <w:numPr>
          <w:ilvl w:val="0"/>
          <w:numId w:val="10"/>
        </w:numPr>
        <w:tabs>
          <w:tab w:val="left" w:pos="1168"/>
        </w:tabs>
        <w:spacing w:before="3"/>
        <w:ind w:left="1167" w:right="732" w:hanging="428"/>
        <w:jc w:val="both"/>
      </w:pPr>
      <w:r>
        <w:t>Tender paper for not more than 50% (Fifty percent) of work in any one NIT will be issued to anapplicant,whomayindicatetheserialnumbersoftheworkintheorderofpriority.However,</w:t>
      </w:r>
    </w:p>
    <w:p w14:paraId="14767E8D" w14:textId="77777777" w:rsidR="00CA29A8" w:rsidRDefault="00CA29A8">
      <w:pPr>
        <w:jc w:val="both"/>
        <w:sectPr w:rsidR="00CA29A8">
          <w:pgSz w:w="11910" w:h="16840"/>
          <w:pgMar w:top="940" w:right="340" w:bottom="440" w:left="340" w:header="300" w:footer="243" w:gutter="0"/>
          <w:cols w:space="720"/>
        </w:sectPr>
      </w:pPr>
    </w:p>
    <w:p w14:paraId="20E1A424" w14:textId="77777777" w:rsidR="00CA29A8" w:rsidRDefault="00CA29A8">
      <w:pPr>
        <w:pStyle w:val="BodyText"/>
        <w:spacing w:before="10"/>
        <w:rPr>
          <w:sz w:val="19"/>
        </w:rPr>
      </w:pPr>
    </w:p>
    <w:p w14:paraId="0B62C668" w14:textId="77777777" w:rsidR="00CA29A8" w:rsidRDefault="000414BB">
      <w:pPr>
        <w:pStyle w:val="BodyText"/>
        <w:spacing w:before="30"/>
        <w:ind w:left="1167" w:right="658"/>
      </w:pPr>
      <w:proofErr w:type="gramStart"/>
      <w:r>
        <w:t>dependingonresponsetovariousserialsintheNIT,tenderpaperissuingauthoritymayissuetender</w:t>
      </w:r>
      <w:proofErr w:type="gramEnd"/>
      <w:r>
        <w:t xml:space="preserve"> </w:t>
      </w:r>
      <w:proofErr w:type="spellStart"/>
      <w:r>
        <w:t>paperforanyserialeventhoughitmaynotbepreferredbytheapplicant</w:t>
      </w:r>
      <w:proofErr w:type="spellEnd"/>
      <w:r>
        <w:t>.</w:t>
      </w:r>
    </w:p>
    <w:p w14:paraId="676248A3" w14:textId="77777777" w:rsidR="00CA29A8" w:rsidRDefault="000414BB">
      <w:pPr>
        <w:pStyle w:val="ListParagraph"/>
        <w:numPr>
          <w:ilvl w:val="0"/>
          <w:numId w:val="10"/>
        </w:numPr>
        <w:tabs>
          <w:tab w:val="left" w:pos="1168"/>
        </w:tabs>
        <w:spacing w:before="2"/>
        <w:ind w:left="1167" w:right="734" w:hanging="428"/>
        <w:jc w:val="left"/>
      </w:pPr>
      <w:proofErr w:type="spellStart"/>
      <w:r>
        <w:t>Applicantspermitted</w:t>
      </w:r>
      <w:proofErr w:type="spellEnd"/>
      <w:r>
        <w:t xml:space="preserve"> </w:t>
      </w:r>
      <w:proofErr w:type="spellStart"/>
      <w:r>
        <w:t>topurchaseTender</w:t>
      </w:r>
      <w:proofErr w:type="spellEnd"/>
      <w:r>
        <w:t xml:space="preserve"> formwillhavetobeparticipatedinthetenderfailingwhichhe/theymaybesuspendedto </w:t>
      </w:r>
      <w:proofErr w:type="spellStart"/>
      <w:r>
        <w:t>participateinthenexttender</w:t>
      </w:r>
      <w:proofErr w:type="spellEnd"/>
      <w:r>
        <w:t>.</w:t>
      </w:r>
    </w:p>
    <w:p w14:paraId="408992A5" w14:textId="77777777" w:rsidR="00CA29A8" w:rsidRDefault="000414BB">
      <w:pPr>
        <w:pStyle w:val="ListParagraph"/>
        <w:numPr>
          <w:ilvl w:val="0"/>
          <w:numId w:val="10"/>
        </w:numPr>
        <w:tabs>
          <w:tab w:val="left" w:pos="1225"/>
          <w:tab w:val="left" w:pos="1226"/>
        </w:tabs>
        <w:spacing w:before="2" w:line="295" w:lineRule="exact"/>
        <w:ind w:left="1225" w:hanging="486"/>
        <w:jc w:val="left"/>
      </w:pPr>
      <w:r>
        <w:t xml:space="preserve">Tender </w:t>
      </w:r>
      <w:proofErr w:type="spellStart"/>
      <w:r>
        <w:t>maybecancelledinanystagewithoutassigninganyreason</w:t>
      </w:r>
      <w:proofErr w:type="spellEnd"/>
      <w:r>
        <w:t>.</w:t>
      </w:r>
    </w:p>
    <w:p w14:paraId="78CBA053" w14:textId="77777777" w:rsidR="00CA29A8" w:rsidRDefault="000414BB">
      <w:pPr>
        <w:pStyle w:val="ListParagraph"/>
        <w:numPr>
          <w:ilvl w:val="0"/>
          <w:numId w:val="10"/>
        </w:numPr>
        <w:tabs>
          <w:tab w:val="left" w:pos="1168"/>
        </w:tabs>
        <w:ind w:left="1167" w:right="736" w:hanging="428"/>
        <w:jc w:val="left"/>
      </w:pPr>
      <w:proofErr w:type="gramStart"/>
      <w:r>
        <w:t>Anydiscrepanciesiffound,inthedocuments</w:t>
      </w:r>
      <w:proofErr w:type="gramEnd"/>
      <w:r>
        <w:t xml:space="preserve">/statementthetendershallbecancelledinthesubsequentstagewithimpositionof lawful </w:t>
      </w:r>
      <w:proofErr w:type="spellStart"/>
      <w:r>
        <w:t>actionforthisactofsubmissionofdocuments</w:t>
      </w:r>
      <w:proofErr w:type="spellEnd"/>
      <w:r>
        <w:t>.</w:t>
      </w:r>
    </w:p>
    <w:p w14:paraId="36D28EEF" w14:textId="77777777" w:rsidR="00CA29A8" w:rsidRDefault="000414BB">
      <w:pPr>
        <w:pStyle w:val="ListParagraph"/>
        <w:numPr>
          <w:ilvl w:val="0"/>
          <w:numId w:val="10"/>
        </w:numPr>
        <w:tabs>
          <w:tab w:val="left" w:pos="1225"/>
          <w:tab w:val="left" w:pos="1226"/>
        </w:tabs>
        <w:ind w:left="1167" w:right="739" w:hanging="428"/>
        <w:jc w:val="left"/>
      </w:pPr>
      <w:r>
        <w:tab/>
        <w:t xml:space="preserve">Apartfromalltheaboveconditionsandcriteriathe‘PastandPresent’performanceoftheagencieswill </w:t>
      </w:r>
      <w:proofErr w:type="spellStart"/>
      <w:r>
        <w:t>beconsideredwhileissuingtenderpapers</w:t>
      </w:r>
      <w:proofErr w:type="spellEnd"/>
      <w:r>
        <w:t>.</w:t>
      </w:r>
    </w:p>
    <w:p w14:paraId="46C22730" w14:textId="77777777" w:rsidR="00CA29A8" w:rsidRDefault="000414BB">
      <w:pPr>
        <w:pStyle w:val="ListParagraph"/>
        <w:numPr>
          <w:ilvl w:val="0"/>
          <w:numId w:val="10"/>
        </w:numPr>
        <w:tabs>
          <w:tab w:val="left" w:pos="1168"/>
        </w:tabs>
        <w:spacing w:before="1"/>
        <w:ind w:left="1167" w:right="736" w:hanging="428"/>
        <w:jc w:val="left"/>
      </w:pPr>
      <w:r>
        <w:t xml:space="preserve">ThepaymentofR.A.aswellasfinalbillfortheworkwillbemadeaccordingtotheavailabilityoffundandclaimdueto </w:t>
      </w:r>
      <w:proofErr w:type="spellStart"/>
      <w:r>
        <w:t>delayinpaymentwill</w:t>
      </w:r>
      <w:proofErr w:type="spellEnd"/>
      <w:r>
        <w:t xml:space="preserve"> not </w:t>
      </w:r>
      <w:proofErr w:type="spellStart"/>
      <w:r>
        <w:t>beentertained</w:t>
      </w:r>
      <w:proofErr w:type="spellEnd"/>
      <w:r>
        <w:t>.</w:t>
      </w:r>
    </w:p>
    <w:p w14:paraId="21663767" w14:textId="77777777" w:rsidR="00CA29A8" w:rsidRDefault="000414BB">
      <w:pPr>
        <w:pStyle w:val="ListParagraph"/>
        <w:numPr>
          <w:ilvl w:val="0"/>
          <w:numId w:val="10"/>
        </w:numPr>
        <w:tabs>
          <w:tab w:val="left" w:pos="1168"/>
        </w:tabs>
        <w:ind w:left="1167" w:right="734" w:hanging="428"/>
        <w:jc w:val="left"/>
      </w:pPr>
      <w:r>
        <w:t>Sublettingofworkisstrictlyprohibited&amp;willbeviewedseriously&amp;disqualifytheagencytoparticipateinthenextTender.</w:t>
      </w:r>
    </w:p>
    <w:p w14:paraId="69683186" w14:textId="77777777" w:rsidR="00CA29A8" w:rsidRDefault="000414BB">
      <w:pPr>
        <w:pStyle w:val="BodyText"/>
        <w:ind w:left="1182" w:right="1256" w:hanging="53"/>
      </w:pPr>
      <w:r>
        <w:t xml:space="preserve">All specifications, Terms and conditions etc. of the printed schedule of rates of </w:t>
      </w:r>
      <w:proofErr w:type="spellStart"/>
      <w:r>
        <w:t>MahanandaBarrage</w:t>
      </w:r>
      <w:proofErr w:type="spellEnd"/>
      <w:r>
        <w:t xml:space="preserve"> Circle, </w:t>
      </w:r>
      <w:proofErr w:type="spellStart"/>
      <w:r>
        <w:t>USoR</w:t>
      </w:r>
      <w:proofErr w:type="spellEnd"/>
      <w:r>
        <w:t xml:space="preserve"> </w:t>
      </w:r>
      <w:proofErr w:type="spellStart"/>
      <w:r>
        <w:t>w.e.f</w:t>
      </w:r>
      <w:proofErr w:type="spellEnd"/>
      <w:r>
        <w:t xml:space="preserve"> 19.01.2018 of IWD, P.W.D., P.W.D. (Roads), will be </w:t>
      </w:r>
      <w:proofErr w:type="spellStart"/>
      <w:proofErr w:type="gramStart"/>
      <w:r>
        <w:t>applicable,unlessotherwisespecified</w:t>
      </w:r>
      <w:proofErr w:type="spellEnd"/>
      <w:proofErr w:type="gramEnd"/>
      <w:r>
        <w:t>.</w:t>
      </w:r>
    </w:p>
    <w:p w14:paraId="5D40C9FA" w14:textId="77777777" w:rsidR="00CA29A8" w:rsidRDefault="000414BB">
      <w:pPr>
        <w:pStyle w:val="ListParagraph"/>
        <w:numPr>
          <w:ilvl w:val="0"/>
          <w:numId w:val="10"/>
        </w:numPr>
        <w:tabs>
          <w:tab w:val="left" w:pos="1168"/>
        </w:tabs>
        <w:spacing w:before="2"/>
        <w:ind w:left="1167" w:right="724" w:hanging="428"/>
        <w:jc w:val="both"/>
      </w:pPr>
      <w:r>
        <w:t xml:space="preserve">Apart from all the above, only in the interest of the Government, the committee may </w:t>
      </w:r>
      <w:proofErr w:type="spellStart"/>
      <w:r>
        <w:t>allowpurchasing</w:t>
      </w:r>
      <w:proofErr w:type="spellEnd"/>
      <w:r>
        <w:t xml:space="preserve"> Tender Forms to such agency/agencies who will fulfil the other criteria and his/</w:t>
      </w:r>
      <w:proofErr w:type="spellStart"/>
      <w:r>
        <w:t>theirPast</w:t>
      </w:r>
      <w:proofErr w:type="spellEnd"/>
      <w:r>
        <w:t xml:space="preserve"> or present performance is/are satisfactory but his/their credentials in regards to </w:t>
      </w:r>
      <w:proofErr w:type="spellStart"/>
      <w:r>
        <w:t>completionandPaymentcertificatesstandlessthantherequirement</w:t>
      </w:r>
      <w:proofErr w:type="spellEnd"/>
      <w:r>
        <w:t>.</w:t>
      </w:r>
    </w:p>
    <w:p w14:paraId="19917608" w14:textId="77777777" w:rsidR="00CA29A8" w:rsidRDefault="000414BB">
      <w:pPr>
        <w:pStyle w:val="ListParagraph"/>
        <w:numPr>
          <w:ilvl w:val="0"/>
          <w:numId w:val="10"/>
        </w:numPr>
        <w:tabs>
          <w:tab w:val="left" w:pos="1168"/>
        </w:tabs>
        <w:ind w:left="1167" w:right="728" w:hanging="428"/>
        <w:jc w:val="both"/>
      </w:pPr>
      <w:r>
        <w:t xml:space="preserve">All applicants willing to participate in the Tender must have to be appeared before a </w:t>
      </w:r>
      <w:proofErr w:type="spellStart"/>
      <w:r>
        <w:t>Tenderdocument</w:t>
      </w:r>
      <w:proofErr w:type="spellEnd"/>
      <w:r>
        <w:t xml:space="preserve"> scrutiny committee for verification of original of the submitted documents. In </w:t>
      </w:r>
      <w:proofErr w:type="spellStart"/>
      <w:proofErr w:type="gramStart"/>
      <w:r>
        <w:t>case,the</w:t>
      </w:r>
      <w:proofErr w:type="spellEnd"/>
      <w:proofErr w:type="gramEnd"/>
      <w:r>
        <w:t xml:space="preserve"> applicant or his authorized person not appeared before the tender documents </w:t>
      </w:r>
      <w:proofErr w:type="spellStart"/>
      <w:r>
        <w:t>scrutinycommittee</w:t>
      </w:r>
      <w:proofErr w:type="spellEnd"/>
      <w:r>
        <w:t xml:space="preserve"> </w:t>
      </w:r>
      <w:proofErr w:type="spellStart"/>
      <w:r>
        <w:t>withthe</w:t>
      </w:r>
      <w:proofErr w:type="spellEnd"/>
      <w:r>
        <w:t xml:space="preserve"> </w:t>
      </w:r>
      <w:proofErr w:type="spellStart"/>
      <w:r>
        <w:t>originaldocuments</w:t>
      </w:r>
      <w:proofErr w:type="spellEnd"/>
      <w:r>
        <w:t xml:space="preserve"> </w:t>
      </w:r>
      <w:proofErr w:type="spellStart"/>
      <w:r>
        <w:t>inthe</w:t>
      </w:r>
      <w:proofErr w:type="spellEnd"/>
      <w:r>
        <w:t xml:space="preserve"> schedule date and </w:t>
      </w:r>
      <w:proofErr w:type="spellStart"/>
      <w:r>
        <w:t>timeas</w:t>
      </w:r>
      <w:proofErr w:type="spellEnd"/>
      <w:r>
        <w:t xml:space="preserve"> stated under para-3(ii),</w:t>
      </w:r>
      <w:proofErr w:type="spellStart"/>
      <w:r>
        <w:t>theapplicationwill</w:t>
      </w:r>
      <w:proofErr w:type="spellEnd"/>
      <w:r>
        <w:t xml:space="preserve"> </w:t>
      </w:r>
      <w:proofErr w:type="spellStart"/>
      <w:r>
        <w:t>bedisqualifiedforissuingtenderform</w:t>
      </w:r>
      <w:proofErr w:type="spellEnd"/>
      <w:r>
        <w:t>.</w:t>
      </w:r>
    </w:p>
    <w:p w14:paraId="7C69CE32" w14:textId="77777777" w:rsidR="00CA29A8" w:rsidRDefault="000414BB">
      <w:pPr>
        <w:pStyle w:val="ListParagraph"/>
        <w:numPr>
          <w:ilvl w:val="0"/>
          <w:numId w:val="10"/>
        </w:numPr>
        <w:tabs>
          <w:tab w:val="left" w:pos="1168"/>
        </w:tabs>
        <w:spacing w:line="296" w:lineRule="exact"/>
        <w:ind w:left="1167" w:hanging="428"/>
        <w:jc w:val="both"/>
      </w:pPr>
      <w:proofErr w:type="spellStart"/>
      <w:r>
        <w:t>Tenderformswillnotbeissuedafterduedate</w:t>
      </w:r>
      <w:proofErr w:type="spellEnd"/>
      <w:r>
        <w:t xml:space="preserve"> and </w:t>
      </w:r>
      <w:proofErr w:type="spellStart"/>
      <w:r>
        <w:t>notenderformswillbesentbypost</w:t>
      </w:r>
      <w:proofErr w:type="spellEnd"/>
      <w:r>
        <w:t>.</w:t>
      </w:r>
    </w:p>
    <w:p w14:paraId="02184456" w14:textId="77777777" w:rsidR="00CA29A8" w:rsidRDefault="00CA29A8">
      <w:pPr>
        <w:pStyle w:val="BodyText"/>
        <w:rPr>
          <w:sz w:val="20"/>
        </w:rPr>
      </w:pPr>
    </w:p>
    <w:p w14:paraId="78024791" w14:textId="77777777" w:rsidR="00CA29A8" w:rsidRPr="006E791E" w:rsidRDefault="006E791E" w:rsidP="006E791E">
      <w:pPr>
        <w:pStyle w:val="BodyText"/>
        <w:tabs>
          <w:tab w:val="left" w:pos="8352"/>
        </w:tabs>
        <w:rPr>
          <w:b/>
          <w:sz w:val="20"/>
        </w:rPr>
      </w:pPr>
      <w:r>
        <w:rPr>
          <w:sz w:val="20"/>
        </w:rPr>
        <w:tab/>
      </w:r>
      <w:r w:rsidRPr="006E791E">
        <w:rPr>
          <w:b/>
          <w:sz w:val="20"/>
        </w:rPr>
        <w:t>Sd/-</w:t>
      </w:r>
    </w:p>
    <w:p w14:paraId="0A808BF4" w14:textId="77777777" w:rsidR="00CA29A8" w:rsidRDefault="00057E52" w:rsidP="007B496A">
      <w:pPr>
        <w:spacing w:before="100"/>
        <w:ind w:left="6670" w:firstLine="720"/>
        <w:rPr>
          <w:rFonts w:ascii="Cambria"/>
          <w:b/>
          <w:sz w:val="20"/>
        </w:rPr>
      </w:pPr>
      <w:r>
        <w:rPr>
          <w:noProof/>
        </w:rPr>
        <w:pict w14:anchorId="263A415B">
          <v:shapetype id="_x0000_t202" coordsize="21600,21600" o:spt="202" path="m,l,21600r21600,l21600,xe">
            <v:stroke joinstyle="miter"/>
            <v:path gradientshapeok="t" o:connecttype="rect"/>
          </v:shapetype>
          <v:shape id="Text Box 5" o:spid="_x0000_s2053" type="#_x0000_t202" style="position:absolute;left:0;text-align:left;margin-left:377.9pt;margin-top:-11.8pt;width:19.8pt;height:11.25pt;z-index:-15989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" filled="f" stroked="f">
            <v:textbox inset="0,0,0,0">
              <w:txbxContent>
                <w:p w14:paraId="29E6FF18" w14:textId="77777777" w:rsidR="00CA29A8" w:rsidRDefault="000414BB">
                  <w:pPr>
                    <w:pStyle w:val="BodyText"/>
                    <w:spacing w:line="224" w:lineRule="exact"/>
                  </w:pPr>
                  <w:r>
                    <w:t>Sd/-</w:t>
                  </w:r>
                </w:p>
              </w:txbxContent>
            </v:textbox>
            <w10:wrap anchorx="page"/>
          </v:shape>
        </w:pict>
      </w:r>
      <w:r>
        <w:rPr>
          <w:noProof/>
        </w:rPr>
        <w:pict w14:anchorId="23E9FBEE">
          <v:rect id="Rectangle 4" o:spid="_x0000_s2052" style="position:absolute;left:0;text-align:left;margin-left:342.75pt;margin-top:-14.55pt;width:194.9pt;height:74pt;z-index:-15988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" stroked="f">
            <w10:wrap anchorx="page"/>
          </v:rect>
        </w:pict>
      </w:r>
      <w:r w:rsidR="000414BB">
        <w:rPr>
          <w:rFonts w:ascii="Cambria"/>
          <w:b/>
          <w:w w:val="110"/>
          <w:sz w:val="20"/>
        </w:rPr>
        <w:t>(</w:t>
      </w:r>
      <w:proofErr w:type="spellStart"/>
      <w:r w:rsidR="000414BB">
        <w:rPr>
          <w:rFonts w:ascii="Cambria"/>
          <w:b/>
          <w:w w:val="110"/>
          <w:sz w:val="20"/>
        </w:rPr>
        <w:t>T</w:t>
      </w:r>
      <w:r w:rsidR="00723530">
        <w:rPr>
          <w:rFonts w:ascii="Cambria"/>
          <w:b/>
          <w:w w:val="110"/>
          <w:sz w:val="20"/>
        </w:rPr>
        <w:t>rinanjan</w:t>
      </w:r>
      <w:proofErr w:type="spellEnd"/>
      <w:r w:rsidR="00723530">
        <w:rPr>
          <w:rFonts w:ascii="Cambria"/>
          <w:b/>
          <w:w w:val="110"/>
          <w:sz w:val="20"/>
        </w:rPr>
        <w:t xml:space="preserve"> </w:t>
      </w:r>
      <w:r w:rsidR="000414BB">
        <w:rPr>
          <w:rFonts w:ascii="Cambria"/>
          <w:b/>
          <w:w w:val="110"/>
          <w:sz w:val="20"/>
        </w:rPr>
        <w:t>Roy)</w:t>
      </w:r>
    </w:p>
    <w:p w14:paraId="0085C704" w14:textId="71E0256C" w:rsidR="00CA29A8" w:rsidRDefault="000414BB" w:rsidP="007B496A">
      <w:pPr>
        <w:spacing w:before="20" w:line="259" w:lineRule="auto"/>
        <w:ind w:left="7200" w:right="1058" w:firstLine="190"/>
        <w:rPr>
          <w:rFonts w:ascii="Cambria"/>
          <w:sz w:val="20"/>
        </w:rPr>
      </w:pPr>
      <w:proofErr w:type="spellStart"/>
      <w:r>
        <w:rPr>
          <w:rFonts w:ascii="Cambria"/>
          <w:w w:val="115"/>
          <w:sz w:val="20"/>
        </w:rPr>
        <w:t>SubDivisionalOfficerTeesta</w:t>
      </w:r>
      <w:proofErr w:type="spellEnd"/>
      <w:r w:rsidR="007B496A">
        <w:rPr>
          <w:rFonts w:ascii="Cambria"/>
          <w:w w:val="115"/>
          <w:sz w:val="20"/>
        </w:rPr>
        <w:t xml:space="preserve">    </w:t>
      </w:r>
      <w:proofErr w:type="spellStart"/>
      <w:r>
        <w:rPr>
          <w:rFonts w:ascii="Cambria"/>
          <w:w w:val="115"/>
          <w:sz w:val="20"/>
        </w:rPr>
        <w:t>CanalSub-DivisionNo.II</w:t>
      </w:r>
      <w:proofErr w:type="spellEnd"/>
    </w:p>
    <w:p w14:paraId="2730A0D9" w14:textId="77777777" w:rsidR="00CA29A8" w:rsidRDefault="000414BB">
      <w:pPr>
        <w:spacing w:before="3"/>
        <w:ind w:left="7198"/>
        <w:rPr>
          <w:rFonts w:ascii="Cambria"/>
          <w:sz w:val="20"/>
        </w:rPr>
      </w:pPr>
      <w:proofErr w:type="spellStart"/>
      <w:proofErr w:type="gramStart"/>
      <w:r>
        <w:rPr>
          <w:rFonts w:ascii="Cambria"/>
          <w:spacing w:val="-1"/>
          <w:w w:val="120"/>
          <w:sz w:val="20"/>
        </w:rPr>
        <w:t>Islampur,</w:t>
      </w:r>
      <w:r>
        <w:rPr>
          <w:rFonts w:ascii="Cambria"/>
          <w:w w:val="120"/>
          <w:sz w:val="20"/>
        </w:rPr>
        <w:t>UttarDinajpur</w:t>
      </w:r>
      <w:proofErr w:type="spellEnd"/>
      <w:proofErr w:type="gramEnd"/>
      <w:r>
        <w:rPr>
          <w:rFonts w:ascii="Cambria"/>
          <w:w w:val="120"/>
          <w:sz w:val="20"/>
        </w:rPr>
        <w:t>.</w:t>
      </w:r>
    </w:p>
    <w:p w14:paraId="0F9767BF" w14:textId="77777777" w:rsidR="00CA29A8" w:rsidRDefault="00CA29A8">
      <w:pPr>
        <w:rPr>
          <w:rFonts w:ascii="Cambria"/>
          <w:sz w:val="20"/>
        </w:rPr>
        <w:sectPr w:rsidR="00CA29A8">
          <w:pgSz w:w="11910" w:h="16840"/>
          <w:pgMar w:top="940" w:right="340" w:bottom="440" w:left="340" w:header="300" w:footer="243" w:gutter="0"/>
          <w:cols w:space="720"/>
        </w:sectPr>
      </w:pPr>
    </w:p>
    <w:p w14:paraId="3E73D13B" w14:textId="77777777" w:rsidR="00CA29A8" w:rsidRDefault="00057E52">
      <w:pPr>
        <w:pStyle w:val="Heading2"/>
        <w:tabs>
          <w:tab w:val="left" w:pos="6809"/>
        </w:tabs>
        <w:spacing w:before="82"/>
        <w:ind w:left="740"/>
      </w:pPr>
      <w:r>
        <w:rPr>
          <w:noProof/>
        </w:rPr>
        <w:lastRenderedPageBreak/>
        <w:pict w14:anchorId="627291F5">
          <v:shape id="Freeform 3" o:spid="_x0000_s2051" style="position:absolute;left:0;text-align:left;margin-left:47.55pt;margin-top:35.9pt;width:510.2pt;height:.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" path="m10204,l2847,r-5,l2833,,,,,10r2833,l2842,10r5,l10204,10r,-10xe" fillcolor="black" stroked="f">
            <v:path arrowok="t" o:connecttype="custom" o:connectlocs="6479540,455930;1807845,455930;1804670,455930;1798955,455930;0,455930;0,462280;1798955,462280;1804670,462280;1807845,462280;6479540,462280;6479540,455930" o:connectangles="0,0,0,0,0,0,0,0,0,0,0"/>
            <w10:wrap anchorx="page"/>
          </v:shape>
        </w:pict>
      </w:r>
      <w:r w:rsidR="000414BB">
        <w:t>W.B.F.No.2914</w:t>
      </w:r>
      <w:r w:rsidR="000414BB">
        <w:tab/>
        <w:t>NIT No.</w:t>
      </w:r>
      <w:r w:rsidR="00DA1825">
        <w:t>0</w:t>
      </w:r>
      <w:r w:rsidR="0084018F">
        <w:t>2</w:t>
      </w:r>
      <w:r w:rsidR="00DA1825">
        <w:t>/</w:t>
      </w:r>
      <w:r w:rsidR="000414BB">
        <w:t>SDO/TCSD-IIof</w:t>
      </w:r>
      <w:r w:rsidR="00DA1825">
        <w:t>20</w:t>
      </w:r>
      <w:r w:rsidR="000414BB">
        <w:t>2</w:t>
      </w:r>
      <w:r w:rsidR="0084018F">
        <w:t>4</w:t>
      </w:r>
      <w:r w:rsidR="000414BB">
        <w:t>-2</w:t>
      </w:r>
      <w:r w:rsidR="0084018F">
        <w:t>5</w:t>
      </w:r>
    </w:p>
    <w:p w14:paraId="7C2EA786" w14:textId="77777777" w:rsidR="00CA29A8" w:rsidRDefault="00CA29A8">
      <w:pPr>
        <w:pStyle w:val="BodyText"/>
        <w:rPr>
          <w:rFonts w:ascii="Cambria"/>
          <w:sz w:val="20"/>
        </w:rPr>
      </w:pPr>
    </w:p>
    <w:p w14:paraId="24DDB52B" w14:textId="77777777" w:rsidR="00CA29A8" w:rsidRDefault="00CA29A8">
      <w:pPr>
        <w:pStyle w:val="BodyText"/>
        <w:spacing w:before="7"/>
        <w:rPr>
          <w:rFonts w:ascii="Cambria"/>
          <w:sz w:val="10"/>
        </w:rPr>
      </w:pPr>
    </w:p>
    <w:tbl>
      <w:tblPr>
        <w:tblW w:w="0" w:type="auto"/>
        <w:tblInd w:w="618" w:type="dxa"/>
        <w:tblLayout w:type="fixed"/>
        <w:tblCellMar>
          <w:left w:w="0" w:type="dxa"/>
          <w:right w:w="0" w:type="dxa"/>
        </w:tblCellMar>
        <w:tblLook w:val="01E0" w:firstRow="1" w:lastRow="1" w:firstColumn="1" w:lastColumn="1" w:noHBand="0" w:noVBand="0"/>
      </w:tblPr>
      <w:tblGrid>
        <w:gridCol w:w="4742"/>
        <w:gridCol w:w="4495"/>
      </w:tblGrid>
      <w:tr w:rsidR="00CA29A8" w14:paraId="3410117B" w14:textId="77777777">
        <w:trPr>
          <w:trHeight w:val="590"/>
        </w:trPr>
        <w:tc>
          <w:tcPr>
            <w:tcW w:w="4742" w:type="dxa"/>
          </w:tcPr>
          <w:p w14:paraId="687C0544" w14:textId="77777777" w:rsidR="00CA29A8" w:rsidRDefault="00CA29A8">
            <w:pPr>
              <w:pStyle w:val="TableParagraph"/>
              <w:spacing w:before="3"/>
              <w:rPr>
                <w:rFonts w:ascii="Cambria"/>
                <w:sz w:val="25"/>
              </w:rPr>
            </w:pPr>
          </w:p>
          <w:p w14:paraId="78E2E8F3" w14:textId="77777777" w:rsidR="00CA29A8" w:rsidRDefault="000414BB" w:rsidP="004B53E4">
            <w:pPr>
              <w:pStyle w:val="TableParagraph"/>
              <w:spacing w:before="1" w:line="274" w:lineRule="exact"/>
              <w:ind w:left="129"/>
              <w:rPr>
                <w:b/>
              </w:rPr>
            </w:pPr>
            <w:r>
              <w:rPr>
                <w:b/>
              </w:rPr>
              <w:t>Memo:-</w:t>
            </w:r>
            <w:r w:rsidR="004B53E4" w:rsidRPr="00177540">
              <w:rPr>
                <w:b/>
              </w:rPr>
              <w:t>1</w:t>
            </w:r>
            <w:r w:rsidR="00177540" w:rsidRPr="00177540">
              <w:rPr>
                <w:b/>
              </w:rPr>
              <w:t>81</w:t>
            </w:r>
            <w:r w:rsidRPr="00177540">
              <w:rPr>
                <w:b/>
              </w:rPr>
              <w:t>/1(13)/N-</w:t>
            </w:r>
            <w:r w:rsidRPr="00177540">
              <w:rPr>
                <w:bCs/>
              </w:rPr>
              <w:t>1</w:t>
            </w:r>
          </w:p>
        </w:tc>
        <w:tc>
          <w:tcPr>
            <w:tcW w:w="4495" w:type="dxa"/>
          </w:tcPr>
          <w:p w14:paraId="340FBE05" w14:textId="77777777" w:rsidR="00CA29A8" w:rsidRDefault="00CA29A8">
            <w:pPr>
              <w:pStyle w:val="TableParagraph"/>
              <w:spacing w:before="3"/>
              <w:rPr>
                <w:rFonts w:ascii="Cambria"/>
                <w:sz w:val="25"/>
              </w:rPr>
            </w:pPr>
          </w:p>
          <w:p w14:paraId="5AF99683" w14:textId="77777777" w:rsidR="00CA29A8" w:rsidRDefault="000414BB" w:rsidP="004B53E4">
            <w:pPr>
              <w:pStyle w:val="TableParagraph"/>
              <w:spacing w:before="1" w:line="274" w:lineRule="exact"/>
              <w:ind w:left="2585"/>
              <w:rPr>
                <w:b/>
              </w:rPr>
            </w:pPr>
            <w:r>
              <w:rPr>
                <w:b/>
              </w:rPr>
              <w:t>Date.:-</w:t>
            </w:r>
            <w:r w:rsidR="0084018F">
              <w:rPr>
                <w:b/>
              </w:rPr>
              <w:t>22</w:t>
            </w:r>
            <w:r>
              <w:rPr>
                <w:b/>
              </w:rPr>
              <w:t>.0</w:t>
            </w:r>
            <w:r w:rsidR="004B53E4">
              <w:rPr>
                <w:b/>
              </w:rPr>
              <w:t>7</w:t>
            </w:r>
            <w:r>
              <w:rPr>
                <w:b/>
              </w:rPr>
              <w:t>.202</w:t>
            </w:r>
            <w:r w:rsidR="00DA1825">
              <w:rPr>
                <w:b/>
              </w:rPr>
              <w:t>4</w:t>
            </w:r>
          </w:p>
        </w:tc>
      </w:tr>
    </w:tbl>
    <w:p w14:paraId="677B791E" w14:textId="77777777" w:rsidR="00CA29A8" w:rsidRDefault="00CA29A8">
      <w:pPr>
        <w:pStyle w:val="BodyText"/>
        <w:spacing w:before="11"/>
        <w:rPr>
          <w:rFonts w:ascii="Cambria"/>
          <w:sz w:val="25"/>
        </w:rPr>
      </w:pPr>
    </w:p>
    <w:p w14:paraId="06E26126" w14:textId="77777777" w:rsidR="00CA29A8" w:rsidRDefault="000414BB">
      <w:pPr>
        <w:ind w:left="740"/>
        <w:rPr>
          <w:rFonts w:ascii="Cambria"/>
          <w:i/>
        </w:rPr>
      </w:pPr>
      <w:proofErr w:type="spellStart"/>
      <w:r>
        <w:rPr>
          <w:rFonts w:ascii="Cambria"/>
          <w:i/>
          <w:u w:val="single"/>
        </w:rPr>
        <w:t>Copyforwardedforfavourofkindinformationandwidercirculationto</w:t>
      </w:r>
      <w:proofErr w:type="spellEnd"/>
      <w:r>
        <w:rPr>
          <w:rFonts w:ascii="Cambria"/>
          <w:i/>
          <w:u w:val="single"/>
        </w:rPr>
        <w:t>:-</w:t>
      </w:r>
    </w:p>
    <w:p w14:paraId="35B59BD6" w14:textId="77777777" w:rsidR="00CA29A8" w:rsidRDefault="000414BB">
      <w:pPr>
        <w:pStyle w:val="ListParagraph"/>
        <w:numPr>
          <w:ilvl w:val="0"/>
          <w:numId w:val="1"/>
        </w:numPr>
        <w:tabs>
          <w:tab w:val="left" w:pos="1024"/>
        </w:tabs>
        <w:spacing w:before="4"/>
      </w:pPr>
      <w:proofErr w:type="spellStart"/>
      <w:proofErr w:type="gramStart"/>
      <w:r>
        <w:t>TheSuperintendingEngineer,MahanandaBarrageCircle</w:t>
      </w:r>
      <w:proofErr w:type="spellEnd"/>
      <w:proofErr w:type="gramEnd"/>
      <w:r>
        <w:t xml:space="preserve">, </w:t>
      </w:r>
      <w:proofErr w:type="spellStart"/>
      <w:r>
        <w:t>TinbattiMore</w:t>
      </w:r>
      <w:proofErr w:type="spellEnd"/>
      <w:r>
        <w:t>, Siliguri.</w:t>
      </w:r>
    </w:p>
    <w:p w14:paraId="132840F4" w14:textId="77777777" w:rsidR="00CA29A8" w:rsidRDefault="000414BB">
      <w:pPr>
        <w:pStyle w:val="ListParagraph"/>
        <w:numPr>
          <w:ilvl w:val="0"/>
          <w:numId w:val="1"/>
        </w:numPr>
        <w:tabs>
          <w:tab w:val="left" w:pos="1024"/>
        </w:tabs>
        <w:spacing w:before="1"/>
      </w:pPr>
      <w:proofErr w:type="spellStart"/>
      <w:proofErr w:type="gramStart"/>
      <w:r>
        <w:t>TheExecutiveEngineer,TeestaCanalDivision</w:t>
      </w:r>
      <w:proofErr w:type="spellEnd"/>
      <w:proofErr w:type="gramEnd"/>
      <w:r>
        <w:t xml:space="preserve"> No.-</w:t>
      </w:r>
      <w:proofErr w:type="spellStart"/>
      <w:r>
        <w:t>I,Islampur,UttarDinajpur</w:t>
      </w:r>
      <w:proofErr w:type="spellEnd"/>
      <w:r>
        <w:t>.</w:t>
      </w:r>
    </w:p>
    <w:p w14:paraId="0A508CD0" w14:textId="77777777" w:rsidR="00CA29A8" w:rsidRDefault="000414BB">
      <w:pPr>
        <w:pStyle w:val="ListParagraph"/>
        <w:numPr>
          <w:ilvl w:val="0"/>
          <w:numId w:val="1"/>
        </w:numPr>
        <w:tabs>
          <w:tab w:val="left" w:pos="1024"/>
        </w:tabs>
        <w:spacing w:line="295" w:lineRule="exact"/>
      </w:pPr>
      <w:proofErr w:type="gramStart"/>
      <w:r>
        <w:t>TheExecutiveEngineer,TeestaCanalDivisionNo</w:t>
      </w:r>
      <w:proofErr w:type="gramEnd"/>
      <w:r>
        <w:t>.-II,Islampur,UttarDinajpur.</w:t>
      </w:r>
    </w:p>
    <w:p w14:paraId="4F36B591" w14:textId="77777777" w:rsidR="00CA29A8" w:rsidRDefault="000414BB">
      <w:pPr>
        <w:pStyle w:val="ListParagraph"/>
        <w:numPr>
          <w:ilvl w:val="0"/>
          <w:numId w:val="1"/>
        </w:numPr>
        <w:tabs>
          <w:tab w:val="left" w:pos="1024"/>
        </w:tabs>
        <w:spacing w:line="295" w:lineRule="exact"/>
      </w:pPr>
      <w:r>
        <w:t>TheSub-</w:t>
      </w:r>
      <w:proofErr w:type="gramStart"/>
      <w:r>
        <w:t>DivisionalOfficer,TeestaCanalSub</w:t>
      </w:r>
      <w:proofErr w:type="gramEnd"/>
      <w:r>
        <w:t>-DivisionNo-I,Islampur,UttarDinajpur.</w:t>
      </w:r>
    </w:p>
    <w:p w14:paraId="00E069C0" w14:textId="77777777" w:rsidR="00CA29A8" w:rsidRDefault="000414BB">
      <w:pPr>
        <w:pStyle w:val="ListParagraph"/>
        <w:numPr>
          <w:ilvl w:val="0"/>
          <w:numId w:val="1"/>
        </w:numPr>
        <w:tabs>
          <w:tab w:val="left" w:pos="1024"/>
        </w:tabs>
        <w:spacing w:before="1"/>
      </w:pPr>
      <w:proofErr w:type="spellStart"/>
      <w:r>
        <w:t>TheSub</w:t>
      </w:r>
      <w:proofErr w:type="spellEnd"/>
      <w:r>
        <w:t xml:space="preserve">-Divisional Officer, </w:t>
      </w:r>
      <w:proofErr w:type="spellStart"/>
      <w:r>
        <w:t>TeestaCanalSub-DivisionNo-</w:t>
      </w:r>
      <w:proofErr w:type="gramStart"/>
      <w:r>
        <w:t>III,Haptiagachh</w:t>
      </w:r>
      <w:proofErr w:type="gramEnd"/>
      <w:r>
        <w:t>,UttarDinajpur</w:t>
      </w:r>
      <w:proofErr w:type="spellEnd"/>
      <w:r>
        <w:t>.</w:t>
      </w:r>
    </w:p>
    <w:p w14:paraId="3C4597B5" w14:textId="77777777" w:rsidR="00CA29A8" w:rsidRDefault="000414BB">
      <w:pPr>
        <w:pStyle w:val="ListParagraph"/>
        <w:numPr>
          <w:ilvl w:val="0"/>
          <w:numId w:val="1"/>
        </w:numPr>
        <w:tabs>
          <w:tab w:val="left" w:pos="1024"/>
        </w:tabs>
        <w:spacing w:before="1"/>
      </w:pPr>
      <w:proofErr w:type="spellStart"/>
      <w:r>
        <w:t>TheSub-DivisionalOfficer</w:t>
      </w:r>
      <w:proofErr w:type="spellEnd"/>
      <w:r>
        <w:t xml:space="preserve">, </w:t>
      </w:r>
      <w:proofErr w:type="spellStart"/>
      <w:r>
        <w:t>TeestaCanalSub-DivisionNo-</w:t>
      </w:r>
      <w:proofErr w:type="gramStart"/>
      <w:r>
        <w:t>IV,Chopra</w:t>
      </w:r>
      <w:proofErr w:type="gramEnd"/>
      <w:r>
        <w:t>,UttarDinajpur</w:t>
      </w:r>
      <w:proofErr w:type="spellEnd"/>
      <w:r>
        <w:t>.</w:t>
      </w:r>
    </w:p>
    <w:p w14:paraId="54D9D3FE" w14:textId="77777777" w:rsidR="00CA29A8" w:rsidRDefault="000414BB">
      <w:pPr>
        <w:pStyle w:val="ListParagraph"/>
        <w:numPr>
          <w:ilvl w:val="0"/>
          <w:numId w:val="1"/>
        </w:numPr>
        <w:tabs>
          <w:tab w:val="left" w:pos="1024"/>
        </w:tabs>
        <w:spacing w:before="1"/>
      </w:pPr>
      <w:proofErr w:type="spellStart"/>
      <w:r>
        <w:t>TheSub-DivisionalOfficer</w:t>
      </w:r>
      <w:proofErr w:type="spellEnd"/>
      <w:r>
        <w:t xml:space="preserve">, </w:t>
      </w:r>
      <w:proofErr w:type="spellStart"/>
      <w:r>
        <w:t>TeestaCanalSub-DivisionNo-</w:t>
      </w:r>
      <w:proofErr w:type="gramStart"/>
      <w:r>
        <w:t>VI,Panjipara</w:t>
      </w:r>
      <w:proofErr w:type="gramEnd"/>
      <w:r>
        <w:t>,UttarDinajpur</w:t>
      </w:r>
      <w:proofErr w:type="spellEnd"/>
      <w:r>
        <w:t>.</w:t>
      </w:r>
    </w:p>
    <w:p w14:paraId="43A6A964" w14:textId="77777777" w:rsidR="00CA29A8" w:rsidRDefault="000414BB">
      <w:pPr>
        <w:pStyle w:val="ListParagraph"/>
        <w:numPr>
          <w:ilvl w:val="0"/>
          <w:numId w:val="1"/>
        </w:numPr>
        <w:tabs>
          <w:tab w:val="left" w:pos="1024"/>
        </w:tabs>
        <w:spacing w:before="1"/>
      </w:pPr>
      <w:proofErr w:type="spellStart"/>
      <w:r>
        <w:t>TheSub-DivisionalOfficer</w:t>
      </w:r>
      <w:proofErr w:type="spellEnd"/>
      <w:r>
        <w:t xml:space="preserve">, </w:t>
      </w:r>
      <w:proofErr w:type="spellStart"/>
      <w:r>
        <w:t>TeestaCanalSub-DivisionNo-</w:t>
      </w:r>
      <w:proofErr w:type="gramStart"/>
      <w:r>
        <w:t>VII,Islampur</w:t>
      </w:r>
      <w:proofErr w:type="gramEnd"/>
      <w:r>
        <w:t>,UttarDinajpur</w:t>
      </w:r>
      <w:proofErr w:type="spellEnd"/>
      <w:r>
        <w:t>.</w:t>
      </w:r>
    </w:p>
    <w:p w14:paraId="46E352BF" w14:textId="77777777" w:rsidR="007B496A" w:rsidRDefault="000414BB">
      <w:pPr>
        <w:pStyle w:val="ListParagraph"/>
        <w:numPr>
          <w:ilvl w:val="0"/>
          <w:numId w:val="1"/>
        </w:numPr>
        <w:tabs>
          <w:tab w:val="left" w:pos="1024"/>
        </w:tabs>
        <w:spacing w:before="3" w:line="237" w:lineRule="auto"/>
        <w:ind w:left="740" w:right="2675" w:firstLine="0"/>
      </w:pPr>
      <w:r>
        <w:t xml:space="preserve">The Sub-Divisional Officer, </w:t>
      </w:r>
      <w:proofErr w:type="spellStart"/>
      <w:r>
        <w:t>Islampur</w:t>
      </w:r>
      <w:proofErr w:type="spellEnd"/>
      <w:r>
        <w:t xml:space="preserve"> Sub-Division, </w:t>
      </w:r>
      <w:proofErr w:type="spellStart"/>
      <w:r>
        <w:t>Islampur</w:t>
      </w:r>
      <w:proofErr w:type="spellEnd"/>
      <w:r>
        <w:t>, Uttar Dinajpur.</w:t>
      </w:r>
    </w:p>
    <w:p w14:paraId="6BBD2D4E" w14:textId="3F08925A" w:rsidR="00CA29A8" w:rsidRDefault="000414BB">
      <w:pPr>
        <w:pStyle w:val="ListParagraph"/>
        <w:numPr>
          <w:ilvl w:val="0"/>
          <w:numId w:val="1"/>
        </w:numPr>
        <w:tabs>
          <w:tab w:val="left" w:pos="1024"/>
        </w:tabs>
        <w:spacing w:before="3" w:line="237" w:lineRule="auto"/>
        <w:ind w:left="740" w:right="2675" w:firstLine="0"/>
      </w:pPr>
      <w:r>
        <w:t xml:space="preserve">10.The </w:t>
      </w:r>
      <w:proofErr w:type="spellStart"/>
      <w:proofErr w:type="gramStart"/>
      <w:r>
        <w:t>BlockDevelopmentOfficer,IslampurBlock</w:t>
      </w:r>
      <w:proofErr w:type="gramEnd"/>
      <w:r>
        <w:t>,Islampur,UttarDinajpur</w:t>
      </w:r>
      <w:proofErr w:type="spellEnd"/>
      <w:r>
        <w:t>.</w:t>
      </w:r>
    </w:p>
    <w:p w14:paraId="537FEA38" w14:textId="77777777" w:rsidR="00CA29A8" w:rsidRDefault="000414BB">
      <w:pPr>
        <w:pStyle w:val="BodyText"/>
        <w:ind w:left="740" w:right="1581"/>
      </w:pPr>
      <w:r>
        <w:t xml:space="preserve">11.The Divisional Accountant, Teesta Canal Division No.-I, </w:t>
      </w:r>
      <w:proofErr w:type="spellStart"/>
      <w:r>
        <w:t>Islampur</w:t>
      </w:r>
      <w:proofErr w:type="spellEnd"/>
      <w:r>
        <w:t>, Uttar Dinajpur.</w:t>
      </w:r>
      <w:proofErr w:type="gramStart"/>
      <w:r>
        <w:t>12.The</w:t>
      </w:r>
      <w:proofErr w:type="gramEnd"/>
      <w:r>
        <w:t xml:space="preserve"> Divisional Estimator, Teesta Canal Division No.-I, </w:t>
      </w:r>
      <w:proofErr w:type="spellStart"/>
      <w:r>
        <w:t>Islampur</w:t>
      </w:r>
      <w:proofErr w:type="spellEnd"/>
      <w:r>
        <w:t>, Uttar Dinajpur.13.NoticeBoard,TeestaCanalSub-DivisionNo.-II,Islampur,UttarDinajpur.</w:t>
      </w:r>
    </w:p>
    <w:p w14:paraId="6D493AEF" w14:textId="77777777" w:rsidR="00CA29A8" w:rsidRDefault="00CA29A8">
      <w:pPr>
        <w:pStyle w:val="BodyText"/>
      </w:pPr>
    </w:p>
    <w:p w14:paraId="2D66E5CD" w14:textId="77777777" w:rsidR="00CA29A8" w:rsidRDefault="0084018F">
      <w:pPr>
        <w:pStyle w:val="BodyText"/>
      </w:pPr>
      <w:r>
        <w:rPr>
          <w:noProof/>
        </w:rPr>
        <w:drawing>
          <wp:anchor distT="0" distB="0" distL="114300" distR="114300" simplePos="0" relativeHeight="487590912" behindDoc="0" locked="0" layoutInCell="1" allowOverlap="1" wp14:anchorId="60563C31" wp14:editId="67501BFC">
            <wp:simplePos x="0" y="0"/>
            <wp:positionH relativeFrom="column">
              <wp:posOffset>4635610</wp:posOffset>
            </wp:positionH>
            <wp:positionV relativeFrom="paragraph">
              <wp:posOffset>24157</wp:posOffset>
            </wp:positionV>
            <wp:extent cx="1859318" cy="488950"/>
            <wp:effectExtent l="0" t="0" r="7620" b="635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9318" cy="488950"/>
                    </a:xfrm>
                    <a:prstGeom prst="rect">
                      <a:avLst/>
                    </a:prstGeom>
                    <a:noFill/>
                    <a:ln>
                      <a:noFill/>
                    </a:ln>
                  </pic:spPr>
                </pic:pic>
              </a:graphicData>
            </a:graphic>
          </wp:anchor>
        </w:drawing>
      </w:r>
    </w:p>
    <w:p w14:paraId="5F8AB06E" w14:textId="77777777" w:rsidR="00CA29A8" w:rsidRPr="00723530" w:rsidRDefault="00CA29A8" w:rsidP="00723530">
      <w:pPr>
        <w:pStyle w:val="BodyText"/>
        <w:spacing w:before="7"/>
        <w:ind w:left="2160"/>
      </w:pPr>
    </w:p>
    <w:p w14:paraId="669F4653" w14:textId="77777777" w:rsidR="00CA29A8" w:rsidRDefault="000414BB" w:rsidP="0084018F">
      <w:pPr>
        <w:ind w:left="7920"/>
        <w:rPr>
          <w:rFonts w:ascii="Cambria"/>
          <w:b/>
          <w:sz w:val="20"/>
        </w:rPr>
      </w:pPr>
      <w:r>
        <w:rPr>
          <w:rFonts w:ascii="Cambria"/>
          <w:b/>
          <w:w w:val="110"/>
          <w:sz w:val="20"/>
        </w:rPr>
        <w:t>(</w:t>
      </w:r>
      <w:proofErr w:type="spellStart"/>
      <w:r w:rsidR="00723530">
        <w:rPr>
          <w:rFonts w:ascii="Cambria"/>
          <w:b/>
          <w:w w:val="110"/>
          <w:sz w:val="20"/>
        </w:rPr>
        <w:t>Trinanjan</w:t>
      </w:r>
      <w:proofErr w:type="spellEnd"/>
      <w:r w:rsidR="00723530">
        <w:rPr>
          <w:rFonts w:ascii="Cambria"/>
          <w:b/>
          <w:w w:val="110"/>
          <w:sz w:val="20"/>
        </w:rPr>
        <w:t xml:space="preserve"> Roy</w:t>
      </w:r>
      <w:r>
        <w:rPr>
          <w:rFonts w:ascii="Cambria"/>
          <w:b/>
          <w:w w:val="110"/>
          <w:sz w:val="20"/>
        </w:rPr>
        <w:t>)</w:t>
      </w:r>
    </w:p>
    <w:p w14:paraId="4D3B618F" w14:textId="77777777" w:rsidR="007B496A" w:rsidRDefault="007B496A">
      <w:pPr>
        <w:spacing w:before="20" w:line="259" w:lineRule="auto"/>
        <w:ind w:left="7069" w:right="783" w:firstLine="600"/>
        <w:rPr>
          <w:rFonts w:ascii="Cambria"/>
          <w:w w:val="115"/>
          <w:sz w:val="20"/>
        </w:rPr>
      </w:pPr>
    </w:p>
    <w:p w14:paraId="05E37FB0" w14:textId="690A3BEA" w:rsidR="007B496A" w:rsidRDefault="007B496A" w:rsidP="007B496A">
      <w:pPr>
        <w:spacing w:before="20" w:line="259" w:lineRule="auto"/>
        <w:ind w:left="7200" w:right="783"/>
        <w:rPr>
          <w:rFonts w:ascii="Cambria"/>
          <w:w w:val="115"/>
          <w:sz w:val="20"/>
        </w:rPr>
      </w:pPr>
      <w:r>
        <w:rPr>
          <w:rFonts w:ascii="Cambria"/>
          <w:w w:val="115"/>
          <w:sz w:val="20"/>
        </w:rPr>
        <w:t xml:space="preserve">       </w:t>
      </w:r>
      <w:r w:rsidR="000414BB">
        <w:rPr>
          <w:rFonts w:ascii="Cambria"/>
          <w:w w:val="115"/>
          <w:sz w:val="20"/>
        </w:rPr>
        <w:t>Sub-</w:t>
      </w:r>
      <w:proofErr w:type="spellStart"/>
      <w:r w:rsidR="000414BB">
        <w:rPr>
          <w:rFonts w:ascii="Cambria"/>
          <w:w w:val="115"/>
          <w:sz w:val="20"/>
        </w:rPr>
        <w:t>DivisionalOfficer</w:t>
      </w:r>
      <w:proofErr w:type="spellEnd"/>
      <w:r>
        <w:rPr>
          <w:rFonts w:ascii="Cambria"/>
          <w:w w:val="115"/>
          <w:sz w:val="20"/>
        </w:rPr>
        <w:t>,</w:t>
      </w:r>
    </w:p>
    <w:p w14:paraId="0759BA3E" w14:textId="32BC8914" w:rsidR="00CA29A8" w:rsidRDefault="000414BB" w:rsidP="007B496A">
      <w:pPr>
        <w:spacing w:before="20" w:line="259" w:lineRule="auto"/>
        <w:ind w:left="6480" w:right="783" w:firstLine="720"/>
        <w:rPr>
          <w:rFonts w:ascii="Cambria"/>
          <w:sz w:val="20"/>
        </w:rPr>
      </w:pPr>
      <w:proofErr w:type="spellStart"/>
      <w:r>
        <w:rPr>
          <w:rFonts w:ascii="Cambria"/>
          <w:w w:val="115"/>
          <w:sz w:val="20"/>
        </w:rPr>
        <w:t>TeestaCanalSub-DivisionNo.II</w:t>
      </w:r>
      <w:proofErr w:type="spellEnd"/>
    </w:p>
    <w:p w14:paraId="184A9911" w14:textId="77777777" w:rsidR="00CA29A8" w:rsidRDefault="000414BB">
      <w:pPr>
        <w:spacing w:before="3"/>
        <w:ind w:left="7395"/>
        <w:rPr>
          <w:rFonts w:ascii="Cambria"/>
          <w:sz w:val="20"/>
        </w:rPr>
      </w:pPr>
      <w:proofErr w:type="spellStart"/>
      <w:proofErr w:type="gramStart"/>
      <w:r>
        <w:rPr>
          <w:rFonts w:ascii="Cambria"/>
          <w:spacing w:val="-1"/>
          <w:w w:val="120"/>
          <w:sz w:val="20"/>
        </w:rPr>
        <w:t>Islampur,</w:t>
      </w:r>
      <w:r>
        <w:rPr>
          <w:rFonts w:ascii="Cambria"/>
          <w:w w:val="120"/>
          <w:sz w:val="20"/>
        </w:rPr>
        <w:t>UttarDinajpur</w:t>
      </w:r>
      <w:proofErr w:type="spellEnd"/>
      <w:proofErr w:type="gramEnd"/>
      <w:r>
        <w:rPr>
          <w:rFonts w:ascii="Cambria"/>
          <w:w w:val="120"/>
          <w:sz w:val="20"/>
        </w:rPr>
        <w:t>.</w:t>
      </w:r>
    </w:p>
    <w:p w14:paraId="00DEF207" w14:textId="77777777" w:rsidR="00CA29A8" w:rsidRDefault="00CA29A8">
      <w:pPr>
        <w:pStyle w:val="BodyText"/>
        <w:rPr>
          <w:rFonts w:ascii="Cambria"/>
          <w:sz w:val="20"/>
        </w:rPr>
      </w:pPr>
    </w:p>
    <w:p w14:paraId="03F7A9A6" w14:textId="77777777" w:rsidR="00CA29A8" w:rsidRDefault="00CA29A8">
      <w:pPr>
        <w:pStyle w:val="BodyText"/>
        <w:rPr>
          <w:rFonts w:ascii="Cambria"/>
          <w:sz w:val="20"/>
        </w:rPr>
      </w:pPr>
    </w:p>
    <w:p w14:paraId="4F33F423" w14:textId="77777777" w:rsidR="00CA29A8" w:rsidRDefault="00CA29A8">
      <w:pPr>
        <w:pStyle w:val="BodyText"/>
        <w:rPr>
          <w:rFonts w:ascii="Cambria"/>
          <w:sz w:val="20"/>
        </w:rPr>
      </w:pPr>
    </w:p>
    <w:p w14:paraId="1729B5D9" w14:textId="77777777" w:rsidR="00CA29A8" w:rsidRDefault="00CA29A8">
      <w:pPr>
        <w:pStyle w:val="BodyText"/>
        <w:rPr>
          <w:rFonts w:ascii="Cambria"/>
          <w:sz w:val="20"/>
        </w:rPr>
      </w:pPr>
    </w:p>
    <w:p w14:paraId="3631F2DD" w14:textId="77777777" w:rsidR="00CA29A8" w:rsidRDefault="00CA29A8">
      <w:pPr>
        <w:pStyle w:val="BodyText"/>
        <w:rPr>
          <w:rFonts w:ascii="Cambria"/>
          <w:sz w:val="20"/>
        </w:rPr>
      </w:pPr>
    </w:p>
    <w:p w14:paraId="353EE87E" w14:textId="77777777" w:rsidR="00CA29A8" w:rsidRDefault="00CA29A8">
      <w:pPr>
        <w:pStyle w:val="BodyText"/>
        <w:rPr>
          <w:rFonts w:ascii="Cambria"/>
          <w:sz w:val="20"/>
        </w:rPr>
      </w:pPr>
    </w:p>
    <w:p w14:paraId="496A0C4E" w14:textId="77777777" w:rsidR="00CA29A8" w:rsidRDefault="00CA29A8">
      <w:pPr>
        <w:pStyle w:val="BodyText"/>
        <w:rPr>
          <w:rFonts w:ascii="Cambria"/>
          <w:sz w:val="20"/>
        </w:rPr>
      </w:pPr>
    </w:p>
    <w:p w14:paraId="0466E0B6" w14:textId="77777777" w:rsidR="00CA29A8" w:rsidRDefault="00CA29A8">
      <w:pPr>
        <w:pStyle w:val="BodyText"/>
        <w:rPr>
          <w:rFonts w:ascii="Cambria"/>
          <w:sz w:val="20"/>
        </w:rPr>
      </w:pPr>
    </w:p>
    <w:p w14:paraId="79C74775" w14:textId="77777777" w:rsidR="00CA29A8" w:rsidRDefault="00CA29A8">
      <w:pPr>
        <w:pStyle w:val="BodyText"/>
        <w:rPr>
          <w:rFonts w:ascii="Cambria"/>
          <w:sz w:val="20"/>
        </w:rPr>
      </w:pPr>
    </w:p>
    <w:p w14:paraId="6D0D4D2F" w14:textId="77777777" w:rsidR="00CA29A8" w:rsidRDefault="00CA29A8">
      <w:pPr>
        <w:pStyle w:val="BodyText"/>
        <w:rPr>
          <w:rFonts w:ascii="Cambria"/>
          <w:sz w:val="20"/>
        </w:rPr>
      </w:pPr>
    </w:p>
    <w:p w14:paraId="325703AE" w14:textId="77777777" w:rsidR="00CA29A8" w:rsidRDefault="00CA29A8">
      <w:pPr>
        <w:pStyle w:val="BodyText"/>
        <w:rPr>
          <w:rFonts w:ascii="Cambria"/>
          <w:sz w:val="20"/>
        </w:rPr>
      </w:pPr>
    </w:p>
    <w:p w14:paraId="4F34EA93" w14:textId="77777777" w:rsidR="00CA29A8" w:rsidRDefault="00CA29A8">
      <w:pPr>
        <w:pStyle w:val="BodyText"/>
        <w:rPr>
          <w:rFonts w:ascii="Cambria"/>
          <w:sz w:val="20"/>
        </w:rPr>
      </w:pPr>
    </w:p>
    <w:p w14:paraId="3C17E45E" w14:textId="77777777" w:rsidR="00CA29A8" w:rsidRDefault="00CA29A8">
      <w:pPr>
        <w:pStyle w:val="BodyText"/>
        <w:rPr>
          <w:rFonts w:ascii="Cambria"/>
          <w:sz w:val="20"/>
        </w:rPr>
      </w:pPr>
    </w:p>
    <w:p w14:paraId="7BA0B141" w14:textId="77777777" w:rsidR="00CA29A8" w:rsidRDefault="00CA29A8">
      <w:pPr>
        <w:pStyle w:val="BodyText"/>
        <w:rPr>
          <w:rFonts w:ascii="Cambria"/>
          <w:sz w:val="20"/>
        </w:rPr>
      </w:pPr>
    </w:p>
    <w:p w14:paraId="5EBCF2E9" w14:textId="77777777" w:rsidR="00CA29A8" w:rsidRDefault="00CA29A8">
      <w:pPr>
        <w:pStyle w:val="BodyText"/>
        <w:rPr>
          <w:rFonts w:ascii="Cambria"/>
          <w:sz w:val="20"/>
        </w:rPr>
      </w:pPr>
    </w:p>
    <w:p w14:paraId="11BFCEDB" w14:textId="77777777" w:rsidR="00CA29A8" w:rsidRDefault="00CA29A8">
      <w:pPr>
        <w:pStyle w:val="BodyText"/>
        <w:rPr>
          <w:rFonts w:ascii="Cambria"/>
          <w:sz w:val="20"/>
        </w:rPr>
      </w:pPr>
    </w:p>
    <w:p w14:paraId="066F64DB" w14:textId="77777777" w:rsidR="00CA29A8" w:rsidRDefault="00CA29A8">
      <w:pPr>
        <w:pStyle w:val="BodyText"/>
        <w:rPr>
          <w:rFonts w:ascii="Cambria"/>
          <w:sz w:val="20"/>
        </w:rPr>
      </w:pPr>
    </w:p>
    <w:p w14:paraId="7A7CC8FF" w14:textId="77777777" w:rsidR="00CA29A8" w:rsidRDefault="00CA29A8">
      <w:pPr>
        <w:pStyle w:val="BodyText"/>
        <w:rPr>
          <w:rFonts w:ascii="Cambria"/>
          <w:sz w:val="20"/>
        </w:rPr>
      </w:pPr>
    </w:p>
    <w:p w14:paraId="2037DB9F" w14:textId="77777777" w:rsidR="00CA29A8" w:rsidRDefault="00CA29A8">
      <w:pPr>
        <w:pStyle w:val="BodyText"/>
        <w:rPr>
          <w:rFonts w:ascii="Cambria"/>
          <w:sz w:val="20"/>
        </w:rPr>
      </w:pPr>
    </w:p>
    <w:p w14:paraId="19F11557" w14:textId="77777777" w:rsidR="00CA29A8" w:rsidRDefault="00CA29A8">
      <w:pPr>
        <w:pStyle w:val="BodyText"/>
        <w:rPr>
          <w:rFonts w:ascii="Cambria"/>
          <w:sz w:val="20"/>
        </w:rPr>
      </w:pPr>
    </w:p>
    <w:p w14:paraId="50CC7562" w14:textId="77777777" w:rsidR="00CA29A8" w:rsidRDefault="00CA29A8">
      <w:pPr>
        <w:pStyle w:val="BodyText"/>
        <w:rPr>
          <w:rFonts w:ascii="Cambria"/>
          <w:sz w:val="20"/>
        </w:rPr>
      </w:pPr>
    </w:p>
    <w:p w14:paraId="4EC01514" w14:textId="77777777" w:rsidR="00CA29A8" w:rsidRDefault="00CA29A8">
      <w:pPr>
        <w:pStyle w:val="BodyText"/>
        <w:rPr>
          <w:rFonts w:ascii="Cambria"/>
          <w:sz w:val="20"/>
        </w:rPr>
      </w:pPr>
    </w:p>
    <w:p w14:paraId="39F5905C" w14:textId="77777777" w:rsidR="00CA29A8" w:rsidRDefault="00CA29A8">
      <w:pPr>
        <w:pStyle w:val="BodyText"/>
        <w:rPr>
          <w:rFonts w:ascii="Cambria"/>
          <w:sz w:val="20"/>
        </w:rPr>
      </w:pPr>
    </w:p>
    <w:p w14:paraId="1CAFE913" w14:textId="77777777" w:rsidR="00CA29A8" w:rsidRDefault="00CA29A8">
      <w:pPr>
        <w:pStyle w:val="BodyText"/>
        <w:rPr>
          <w:rFonts w:ascii="Cambria"/>
          <w:sz w:val="20"/>
        </w:rPr>
      </w:pPr>
    </w:p>
    <w:p w14:paraId="238D349A" w14:textId="77777777" w:rsidR="00CA29A8" w:rsidRDefault="00CA29A8">
      <w:pPr>
        <w:pStyle w:val="BodyText"/>
        <w:rPr>
          <w:rFonts w:ascii="Cambria"/>
          <w:sz w:val="20"/>
        </w:rPr>
      </w:pPr>
    </w:p>
    <w:p w14:paraId="7B27C259" w14:textId="77777777" w:rsidR="00CA29A8" w:rsidRDefault="00CA29A8">
      <w:pPr>
        <w:pStyle w:val="BodyText"/>
        <w:rPr>
          <w:rFonts w:ascii="Cambria"/>
          <w:sz w:val="20"/>
        </w:rPr>
      </w:pPr>
    </w:p>
    <w:p w14:paraId="3F57B855" w14:textId="77777777" w:rsidR="00CA29A8" w:rsidRDefault="00CA29A8">
      <w:pPr>
        <w:pStyle w:val="BodyText"/>
        <w:rPr>
          <w:rFonts w:ascii="Cambria"/>
          <w:sz w:val="20"/>
        </w:rPr>
      </w:pPr>
    </w:p>
    <w:p w14:paraId="23477337" w14:textId="77777777" w:rsidR="00CA29A8" w:rsidRDefault="00CA29A8">
      <w:pPr>
        <w:pStyle w:val="BodyText"/>
        <w:rPr>
          <w:rFonts w:ascii="Cambria"/>
          <w:sz w:val="20"/>
        </w:rPr>
      </w:pPr>
    </w:p>
    <w:p w14:paraId="071BD2C3" w14:textId="77777777" w:rsidR="00CA29A8" w:rsidRDefault="00CA29A8">
      <w:pPr>
        <w:pStyle w:val="BodyText"/>
        <w:rPr>
          <w:rFonts w:ascii="Cambria"/>
          <w:sz w:val="20"/>
        </w:rPr>
      </w:pPr>
    </w:p>
    <w:p w14:paraId="517124C8" w14:textId="77777777" w:rsidR="00CA29A8" w:rsidRDefault="00CA29A8">
      <w:pPr>
        <w:pStyle w:val="BodyText"/>
        <w:rPr>
          <w:rFonts w:ascii="Cambria"/>
          <w:sz w:val="20"/>
        </w:rPr>
      </w:pPr>
    </w:p>
    <w:p w14:paraId="7C9CF15B" w14:textId="77777777" w:rsidR="00CA29A8" w:rsidRDefault="00CA29A8">
      <w:pPr>
        <w:pStyle w:val="BodyText"/>
        <w:rPr>
          <w:rFonts w:ascii="Cambria"/>
          <w:sz w:val="20"/>
        </w:rPr>
      </w:pPr>
    </w:p>
    <w:p w14:paraId="2BE4350F" w14:textId="77777777" w:rsidR="00CA29A8" w:rsidRDefault="00057E52">
      <w:pPr>
        <w:pStyle w:val="BodyText"/>
        <w:spacing w:before="8"/>
        <w:rPr>
          <w:rFonts w:ascii="Cambria"/>
          <w:sz w:val="16"/>
        </w:rPr>
      </w:pPr>
      <w:r>
        <w:rPr>
          <w:noProof/>
        </w:rPr>
        <w:pict w14:anchorId="074E79E0">
          <v:shape id="AutoShape 2" o:spid="_x0000_s2050" style="position:absolute;margin-left:48.5pt;margin-top:11.75pt;width:498.45pt;height:2.9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9,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" adj="0,,0" path="m9969,43l,43,,57r9969,l9969,43xm9969,l,,,28r9969,l9969,xe" fillcolor="black" stroked="f">
            <v:stroke joinstyle="round"/>
            <v:formulas/>
            <v:path arrowok="t" o:connecttype="custom" o:connectlocs="6330315,176530;0,176530;0,185420;6330315,185420;6330315,176530;6330315,149225;0,149225;0,167005;6330315,167005;6330315,149225" o:connectangles="0,0,0,0,0,0,0,0,0,0"/>
            <w10:wrap type="topAndBottom" anchorx="page"/>
          </v:shape>
        </w:pict>
      </w:r>
    </w:p>
    <w:p w14:paraId="6CD443CF" w14:textId="77777777" w:rsidR="00CA29A8" w:rsidRDefault="000414BB">
      <w:pPr>
        <w:tabs>
          <w:tab w:val="left" w:pos="9359"/>
        </w:tabs>
        <w:spacing w:line="208" w:lineRule="exact"/>
        <w:ind w:left="740"/>
        <w:rPr>
          <w:rFonts w:ascii="Cambria"/>
          <w:i/>
          <w:sz w:val="20"/>
        </w:rPr>
      </w:pPr>
      <w:proofErr w:type="spellStart"/>
      <w:r>
        <w:rPr>
          <w:rFonts w:ascii="Cambria"/>
          <w:i/>
          <w:sz w:val="20"/>
        </w:rPr>
        <w:lastRenderedPageBreak/>
        <w:t>TeestaCanalSub-</w:t>
      </w:r>
      <w:proofErr w:type="gramStart"/>
      <w:r>
        <w:rPr>
          <w:rFonts w:ascii="Cambria"/>
          <w:i/>
          <w:sz w:val="20"/>
        </w:rPr>
        <w:t>DivisionNo.II,Islampur</w:t>
      </w:r>
      <w:proofErr w:type="gramEnd"/>
      <w:r>
        <w:rPr>
          <w:rFonts w:ascii="Cambria"/>
          <w:i/>
          <w:sz w:val="20"/>
        </w:rPr>
        <w:t>,UttarDinajpur</w:t>
      </w:r>
      <w:proofErr w:type="spellEnd"/>
      <w:r>
        <w:rPr>
          <w:rFonts w:ascii="Cambria"/>
          <w:i/>
          <w:sz w:val="20"/>
        </w:rPr>
        <w:t>.</w:t>
      </w:r>
      <w:r>
        <w:rPr>
          <w:rFonts w:ascii="Cambria"/>
          <w:i/>
          <w:sz w:val="20"/>
        </w:rPr>
        <w:tab/>
        <w:t>Page10of10</w:t>
      </w:r>
    </w:p>
    <w:sectPr w:rsidR="00CA29A8" w:rsidSect="00CA29A8">
      <w:headerReference w:type="default" r:id="rId12"/>
      <w:footerReference w:type="default" r:id="rId13"/>
      <w:pgSz w:w="11910" w:h="16840"/>
      <w:pgMar w:top="680" w:right="340" w:bottom="280" w:left="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229B7" w14:textId="77777777" w:rsidR="00F62469" w:rsidRDefault="00F62469" w:rsidP="00CA29A8">
      <w:r>
        <w:separator/>
      </w:r>
    </w:p>
  </w:endnote>
  <w:endnote w:type="continuationSeparator" w:id="0">
    <w:p w14:paraId="7E8FEA2A" w14:textId="77777777" w:rsidR="00F62469" w:rsidRDefault="00F62469" w:rsidP="00CA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47DFB" w14:textId="77777777" w:rsidR="00CA29A8" w:rsidRDefault="00057E52">
    <w:pPr>
      <w:pStyle w:val="BodyText"/>
      <w:spacing w:line="14" w:lineRule="auto"/>
      <w:rPr>
        <w:sz w:val="20"/>
      </w:rPr>
    </w:pPr>
    <w:r>
      <w:rPr>
        <w:noProof/>
      </w:rPr>
      <w:pict w14:anchorId="2E43D921">
        <v:shape id="AutoShape 3" o:spid="_x0000_s1031" style="position:absolute;margin-left:48.5pt;margin-top:815.75pt;width:498.45pt;height:2.9pt;z-index:-159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69,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" adj="0,,0" path="m9969,43l,43,,58r9969,l9969,43xm9969,l,,,29r9969,l9969,xe" fillcolor="black" stroked="f">
          <v:stroke joinstyle="round"/>
          <v:formulas/>
          <v:path arrowok="t" o:connecttype="custom" o:connectlocs="6330315,10387330;0,10387330;0,10396855;6330315,10396855;6330315,10387330;6330315,10360025;0,10360025;0,10378440;6330315,10378440;6330315,10360025" o:connectangles="0,0,0,0,0,0,0,0,0,0"/>
          <w10:wrap anchorx="page" anchory="page"/>
        </v:shape>
      </w:pict>
    </w:r>
    <w:r>
      <w:rPr>
        <w:noProof/>
      </w:rPr>
      <w:pict w14:anchorId="7BED90A4">
        <v:shapetype id="_x0000_t202" coordsize="21600,21600" o:spt="202" path="m,l,21600r21600,l21600,xe">
          <v:stroke joinstyle="miter"/>
          <v:path gradientshapeok="t" o:connecttype="rect"/>
        </v:shapetype>
        <v:shape id="Text Box 2" o:spid="_x0000_s1029" type="#_x0000_t202" style="position:absolute;margin-left:53pt;margin-top:817.65pt;width:244.15pt;height:13.85pt;z-index:-1598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" filled="f" stroked="f">
          <v:textbox inset="0,0,0,0">
            <w:txbxContent>
              <w:p w14:paraId="36311BD2" w14:textId="77777777" w:rsidR="00CA29A8" w:rsidRDefault="000414BB">
                <w:pPr>
                  <w:spacing w:before="21"/>
                  <w:ind w:left="20"/>
                  <w:rPr>
                    <w:rFonts w:ascii="Cambria"/>
                    <w:i/>
                    <w:sz w:val="20"/>
                  </w:rPr>
                </w:pPr>
                <w:proofErr w:type="spellStart"/>
                <w:r>
                  <w:rPr>
                    <w:rFonts w:ascii="Cambria"/>
                    <w:i/>
                    <w:sz w:val="20"/>
                  </w:rPr>
                  <w:t>TeestaCanalSub-DivisionNo</w:t>
                </w:r>
                <w:proofErr w:type="spellEnd"/>
                <w:r>
                  <w:rPr>
                    <w:rFonts w:ascii="Cambria"/>
                    <w:i/>
                    <w:sz w:val="20"/>
                  </w:rPr>
                  <w:t xml:space="preserve">. </w:t>
                </w:r>
                <w:proofErr w:type="spellStart"/>
                <w:proofErr w:type="gramStart"/>
                <w:r>
                  <w:rPr>
                    <w:rFonts w:ascii="Cambria"/>
                    <w:i/>
                    <w:sz w:val="20"/>
                  </w:rPr>
                  <w:t>II,Islampur</w:t>
                </w:r>
                <w:proofErr w:type="gramEnd"/>
                <w:r>
                  <w:rPr>
                    <w:rFonts w:ascii="Cambria"/>
                    <w:i/>
                    <w:sz w:val="20"/>
                  </w:rPr>
                  <w:t>,UttarDinajpur</w:t>
                </w:r>
                <w:proofErr w:type="spellEnd"/>
                <w:r>
                  <w:rPr>
                    <w:rFonts w:ascii="Cambria"/>
                    <w:i/>
                    <w:sz w:val="20"/>
                  </w:rPr>
                  <w:t>.</w:t>
                </w:r>
              </w:p>
            </w:txbxContent>
          </v:textbox>
          <w10:wrap anchorx="page" anchory="page"/>
        </v:shape>
      </w:pict>
    </w:r>
    <w:r>
      <w:rPr>
        <w:noProof/>
      </w:rPr>
      <w:pict w14:anchorId="63D2D29F">
        <v:shape id="Text Box 1" o:spid="_x0000_s1030" type="#_x0000_t202" style="position:absolute;margin-left:489.25pt;margin-top:817.65pt;width:55.9pt;height:13.85pt;z-index:-1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" filled="f" stroked="f">
          <v:textbox inset="0,0,0,0">
            <w:txbxContent>
              <w:p w14:paraId="7CB8AFFD" w14:textId="77777777" w:rsidR="00CA29A8" w:rsidRDefault="000414BB">
                <w:pPr>
                  <w:spacing w:before="21"/>
                  <w:ind w:left="20"/>
                  <w:rPr>
                    <w:rFonts w:ascii="Cambria"/>
                    <w:i/>
                    <w:sz w:val="20"/>
                  </w:rPr>
                </w:pPr>
                <w:r>
                  <w:rPr>
                    <w:rFonts w:ascii="Cambria"/>
                    <w:i/>
                    <w:sz w:val="20"/>
                  </w:rPr>
                  <w:t>Page</w:t>
                </w:r>
                <w:r w:rsidR="00B860EE">
                  <w:fldChar w:fldCharType="begin"/>
                </w:r>
                <w:r>
                  <w:rPr>
                    <w:rFonts w:ascii="Cambria"/>
                    <w:i/>
                    <w:sz w:val="20"/>
                  </w:rPr>
                  <w:instrText xml:space="preserve"> PAGE </w:instrText>
                </w:r>
                <w:r w:rsidR="00B860EE">
                  <w:fldChar w:fldCharType="separate"/>
                </w:r>
                <w:r w:rsidR="00AA6791">
                  <w:rPr>
                    <w:rFonts w:ascii="Cambria"/>
                    <w:i/>
                    <w:noProof/>
                    <w:sz w:val="20"/>
                  </w:rPr>
                  <w:t>1</w:t>
                </w:r>
                <w:r w:rsidR="00B860EE">
                  <w:fldChar w:fldCharType="end"/>
                </w:r>
                <w:r>
                  <w:rPr>
                    <w:rFonts w:ascii="Cambria"/>
                    <w:i/>
                    <w:sz w:val="20"/>
                  </w:rPr>
                  <w:t>of10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090D7" w14:textId="77777777" w:rsidR="00CA29A8" w:rsidRDefault="00CA29A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C31EC" w14:textId="77777777" w:rsidR="00F62469" w:rsidRDefault="00F62469" w:rsidP="00CA29A8">
      <w:r>
        <w:separator/>
      </w:r>
    </w:p>
  </w:footnote>
  <w:footnote w:type="continuationSeparator" w:id="0">
    <w:p w14:paraId="53EE0EF1" w14:textId="77777777" w:rsidR="00F62469" w:rsidRDefault="00F62469" w:rsidP="00CA2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E9DD2" w14:textId="77777777" w:rsidR="00DA1825" w:rsidRDefault="00DA1825">
    <w:pPr>
      <w:pStyle w:val="Header"/>
    </w:pPr>
  </w:p>
  <w:p w14:paraId="1A598B16" w14:textId="77777777" w:rsidR="00B95504" w:rsidRDefault="00DA1825">
    <w:r>
      <w:t>4</w:t>
    </w:r>
  </w:p>
  <w:p w14:paraId="78397FF7" w14:textId="77777777" w:rsidR="00835C02" w:rsidRDefault="00EA01A9">
    <w: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FB70D" w14:textId="77777777" w:rsidR="00CA29A8" w:rsidRDefault="00057E52">
    <w:pPr>
      <w:pStyle w:val="BodyText"/>
      <w:spacing w:line="14" w:lineRule="auto"/>
      <w:rPr>
        <w:sz w:val="20"/>
      </w:rPr>
    </w:pPr>
    <w:r>
      <w:rPr>
        <w:noProof/>
      </w:rPr>
      <w:pict w14:anchorId="74C8F768">
        <v:shape id="Freeform 6" o:spid="_x0000_s1026" style="position:absolute;margin-left:47.55pt;margin-top:46.8pt;width:510.2pt;height:.5pt;z-index:-1598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" path="m10204,l2847,r-5,l2833,,,,,10r2833,l2842,10r5,l10204,10r,-10xe" fillcolor="black" stroked="f">
          <v:path arrowok="t" o:connecttype="custom" o:connectlocs="6479540,594360;1807845,594360;1804670,594360;1798955,594360;0,594360;0,600710;1798955,600710;1804670,600710;1807845,600710;6479540,600710;6479540,594360" o:connectangles="0,0,0,0,0,0,0,0,0,0,0"/>
          <w10:wrap anchorx="page" anchory="page"/>
        </v:shape>
      </w:pict>
    </w:r>
    <w:r>
      <w:rPr>
        <w:noProof/>
      </w:rPr>
      <w:pict w14:anchorId="5CC8418C">
        <v:shapetype id="_x0000_t202" coordsize="21600,21600" o:spt="202" path="m,l,21600r21600,l21600,xe">
          <v:stroke joinstyle="miter"/>
          <v:path gradientshapeok="t" o:connecttype="rect"/>
        </v:shapetype>
        <v:shape id="_x0000_s1027" type="#_x0000_t202" style="position:absolute;margin-left:53pt;margin-top:14pt;width:83.25pt;height:16.1pt;z-index:-1598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" filled="f" stroked="f">
          <v:textbox inset="0,0,0,0">
            <w:txbxContent>
              <w:p w14:paraId="2EDDB5E3" w14:textId="77777777" w:rsidR="00CA29A8" w:rsidRDefault="000414BB">
                <w:pPr>
                  <w:spacing w:before="20"/>
                  <w:ind w:left="20"/>
                  <w:rPr>
                    <w:rFonts w:ascii="Cambria"/>
                    <w:sz w:val="24"/>
                  </w:rPr>
                </w:pPr>
                <w:r>
                  <w:rPr>
                    <w:rFonts w:ascii="Cambria"/>
                    <w:sz w:val="24"/>
                  </w:rPr>
                  <w:t>W.B.F.No.2914</w:t>
                </w:r>
              </w:p>
            </w:txbxContent>
          </v:textbox>
          <w10:wrap anchorx="page" anchory="page"/>
        </v:shape>
      </w:pict>
    </w:r>
    <w:r>
      <w:rPr>
        <w:noProof/>
      </w:rPr>
      <w:pict w14:anchorId="09877FF0">
        <v:shape id="Text Box 4" o:spid="_x0000_s1028" type="#_x0000_t202" style="position:absolute;margin-left:356.5pt;margin-top:14pt;width:195.95pt;height:16.1pt;z-index:-1598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" filled="f" stroked="f">
          <v:textbox inset="0,0,0,0">
            <w:txbxContent>
              <w:p w14:paraId="72A26937" w14:textId="77777777" w:rsidR="00CA29A8" w:rsidRDefault="000414BB">
                <w:pPr>
                  <w:spacing w:before="20"/>
                  <w:ind w:left="20"/>
                  <w:rPr>
                    <w:rFonts w:ascii="Cambria"/>
                    <w:sz w:val="24"/>
                  </w:rPr>
                </w:pPr>
                <w:r>
                  <w:rPr>
                    <w:rFonts w:ascii="Cambria"/>
                    <w:sz w:val="24"/>
                  </w:rPr>
                  <w:t>NIT No.</w:t>
                </w:r>
                <w:r w:rsidR="00EA01A9">
                  <w:rPr>
                    <w:rFonts w:ascii="Cambria"/>
                    <w:sz w:val="24"/>
                  </w:rPr>
                  <w:t>0</w:t>
                </w:r>
                <w:r w:rsidR="0084018F">
                  <w:rPr>
                    <w:rFonts w:ascii="Cambria"/>
                    <w:sz w:val="24"/>
                  </w:rPr>
                  <w:t>2</w:t>
                </w:r>
                <w:r>
                  <w:rPr>
                    <w:rFonts w:ascii="Cambria"/>
                    <w:sz w:val="24"/>
                  </w:rPr>
                  <w:t>/SDO/TCSD-IIof</w:t>
                </w:r>
                <w:r w:rsidR="00DA1825">
                  <w:rPr>
                    <w:rFonts w:ascii="Cambria"/>
                    <w:sz w:val="24"/>
                  </w:rPr>
                  <w:t>20</w:t>
                </w:r>
                <w:r w:rsidR="00EA01A9">
                  <w:rPr>
                    <w:rFonts w:ascii="Cambria"/>
                    <w:sz w:val="24"/>
                  </w:rPr>
                  <w:t>24-25</w:t>
                </w:r>
              </w:p>
              <w:p w14:paraId="5BAB65BB" w14:textId="77777777" w:rsidR="00EA01A9" w:rsidRDefault="00EA01A9">
                <w:pPr>
                  <w:spacing w:before="20"/>
                  <w:ind w:left="20"/>
                  <w:rPr>
                    <w:rFonts w:ascii="Cambria"/>
                    <w:sz w:val="24"/>
                  </w:rPr>
                </w:pPr>
              </w:p>
              <w:p w14:paraId="596A8F6C" w14:textId="77777777" w:rsidR="00EA01A9" w:rsidRDefault="00EA01A9">
                <w:pPr>
                  <w:spacing w:before="20"/>
                  <w:ind w:left="20"/>
                  <w:rPr>
                    <w:rFonts w:ascii="Cambria"/>
                    <w:sz w:val="24"/>
                  </w:rPr>
                </w:pPr>
              </w:p>
              <w:p w14:paraId="680D0FED" w14:textId="77777777" w:rsidR="00EA01A9" w:rsidRDefault="00EA01A9">
                <w:pPr>
                  <w:spacing w:before="20"/>
                  <w:ind w:left="20"/>
                  <w:rPr>
                    <w:rFonts w:ascii="Cambria"/>
                    <w:sz w:val="24"/>
                  </w:rPr>
                </w:pPr>
              </w:p>
            </w:txbxContent>
          </v:textbox>
          <w10:wrap anchorx="page" anchory="page"/>
        </v:shape>
      </w:pict>
    </w:r>
    <w:r w:rsidR="0084018F">
      <w:rPr>
        <w:sz w:val="20"/>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76792" w14:textId="77777777" w:rsidR="00CA29A8" w:rsidRDefault="00CA29A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24398"/>
    <w:multiLevelType w:val="hybridMultilevel"/>
    <w:tmpl w:val="DA406940"/>
    <w:lvl w:ilvl="0" w:tplc="539AD574">
      <w:start w:val="6"/>
      <w:numFmt w:val="decimal"/>
      <w:lvlText w:val="(%1)"/>
      <w:lvlJc w:val="left"/>
      <w:pPr>
        <w:ind w:left="1052" w:hanging="312"/>
        <w:jc w:val="left"/>
      </w:pPr>
      <w:rPr>
        <w:rFonts w:ascii="Palatino Linotype" w:eastAsia="Palatino Linotype" w:hAnsi="Palatino Linotype" w:cs="Palatino Linotype" w:hint="default"/>
        <w:spacing w:val="-2"/>
        <w:w w:val="100"/>
        <w:sz w:val="22"/>
        <w:szCs w:val="22"/>
        <w:lang w:val="en-US" w:eastAsia="en-US" w:bidi="ar-SA"/>
      </w:rPr>
    </w:lvl>
    <w:lvl w:ilvl="1" w:tplc="65C0D76E">
      <w:start w:val="1"/>
      <w:numFmt w:val="decimal"/>
      <w:lvlText w:val="%2)"/>
      <w:lvlJc w:val="left"/>
      <w:pPr>
        <w:ind w:left="740" w:hanging="259"/>
        <w:jc w:val="left"/>
      </w:pPr>
      <w:rPr>
        <w:rFonts w:ascii="Palatino Linotype" w:eastAsia="Palatino Linotype" w:hAnsi="Palatino Linotype" w:cs="Palatino Linotype" w:hint="default"/>
        <w:w w:val="100"/>
        <w:sz w:val="22"/>
        <w:szCs w:val="22"/>
        <w:lang w:val="en-US" w:eastAsia="en-US" w:bidi="ar-SA"/>
      </w:rPr>
    </w:lvl>
    <w:lvl w:ilvl="2" w:tplc="3142FECE">
      <w:numFmt w:val="bullet"/>
      <w:lvlText w:val="•"/>
      <w:lvlJc w:val="left"/>
      <w:pPr>
        <w:ind w:left="2189" w:hanging="259"/>
      </w:pPr>
      <w:rPr>
        <w:rFonts w:hint="default"/>
        <w:lang w:val="en-US" w:eastAsia="en-US" w:bidi="ar-SA"/>
      </w:rPr>
    </w:lvl>
    <w:lvl w:ilvl="3" w:tplc="EFB6CF32">
      <w:numFmt w:val="bullet"/>
      <w:lvlText w:val="•"/>
      <w:lvlJc w:val="left"/>
      <w:pPr>
        <w:ind w:left="3318" w:hanging="259"/>
      </w:pPr>
      <w:rPr>
        <w:rFonts w:hint="default"/>
        <w:lang w:val="en-US" w:eastAsia="en-US" w:bidi="ar-SA"/>
      </w:rPr>
    </w:lvl>
    <w:lvl w:ilvl="4" w:tplc="58D0824A">
      <w:numFmt w:val="bullet"/>
      <w:lvlText w:val="•"/>
      <w:lvlJc w:val="left"/>
      <w:pPr>
        <w:ind w:left="4448" w:hanging="259"/>
      </w:pPr>
      <w:rPr>
        <w:rFonts w:hint="default"/>
        <w:lang w:val="en-US" w:eastAsia="en-US" w:bidi="ar-SA"/>
      </w:rPr>
    </w:lvl>
    <w:lvl w:ilvl="5" w:tplc="B3B4ADDE">
      <w:numFmt w:val="bullet"/>
      <w:lvlText w:val="•"/>
      <w:lvlJc w:val="left"/>
      <w:pPr>
        <w:ind w:left="5577" w:hanging="259"/>
      </w:pPr>
      <w:rPr>
        <w:rFonts w:hint="default"/>
        <w:lang w:val="en-US" w:eastAsia="en-US" w:bidi="ar-SA"/>
      </w:rPr>
    </w:lvl>
    <w:lvl w:ilvl="6" w:tplc="CCF8F34A">
      <w:numFmt w:val="bullet"/>
      <w:lvlText w:val="•"/>
      <w:lvlJc w:val="left"/>
      <w:pPr>
        <w:ind w:left="6706" w:hanging="259"/>
      </w:pPr>
      <w:rPr>
        <w:rFonts w:hint="default"/>
        <w:lang w:val="en-US" w:eastAsia="en-US" w:bidi="ar-SA"/>
      </w:rPr>
    </w:lvl>
    <w:lvl w:ilvl="7" w:tplc="FEA49726">
      <w:numFmt w:val="bullet"/>
      <w:lvlText w:val="•"/>
      <w:lvlJc w:val="left"/>
      <w:pPr>
        <w:ind w:left="7836" w:hanging="259"/>
      </w:pPr>
      <w:rPr>
        <w:rFonts w:hint="default"/>
        <w:lang w:val="en-US" w:eastAsia="en-US" w:bidi="ar-SA"/>
      </w:rPr>
    </w:lvl>
    <w:lvl w:ilvl="8" w:tplc="11BEF580">
      <w:numFmt w:val="bullet"/>
      <w:lvlText w:val="•"/>
      <w:lvlJc w:val="left"/>
      <w:pPr>
        <w:ind w:left="8965" w:hanging="259"/>
      </w:pPr>
      <w:rPr>
        <w:rFonts w:hint="default"/>
        <w:lang w:val="en-US" w:eastAsia="en-US" w:bidi="ar-SA"/>
      </w:rPr>
    </w:lvl>
  </w:abstractNum>
  <w:abstractNum w:abstractNumId="1" w15:restartNumberingAfterBreak="0">
    <w:nsid w:val="0E615883"/>
    <w:multiLevelType w:val="hybridMultilevel"/>
    <w:tmpl w:val="BC0A8618"/>
    <w:lvl w:ilvl="0" w:tplc="B992A6EE">
      <w:start w:val="1"/>
      <w:numFmt w:val="lowerRoman"/>
      <w:lvlText w:val="%1."/>
      <w:lvlJc w:val="left"/>
      <w:pPr>
        <w:ind w:left="1306" w:hanging="260"/>
        <w:jc w:val="right"/>
      </w:pPr>
      <w:rPr>
        <w:rFonts w:ascii="Palatino Linotype" w:eastAsia="Palatino Linotype" w:hAnsi="Palatino Linotype" w:cs="Palatino Linotype" w:hint="default"/>
        <w:spacing w:val="0"/>
        <w:w w:val="100"/>
        <w:sz w:val="22"/>
        <w:szCs w:val="22"/>
        <w:lang w:val="en-US" w:eastAsia="en-US" w:bidi="ar-SA"/>
      </w:rPr>
    </w:lvl>
    <w:lvl w:ilvl="1" w:tplc="A9C0D7C2">
      <w:numFmt w:val="bullet"/>
      <w:lvlText w:val="•"/>
      <w:lvlJc w:val="left"/>
      <w:pPr>
        <w:ind w:left="2292" w:hanging="260"/>
      </w:pPr>
      <w:rPr>
        <w:rFonts w:hint="default"/>
        <w:lang w:val="en-US" w:eastAsia="en-US" w:bidi="ar-SA"/>
      </w:rPr>
    </w:lvl>
    <w:lvl w:ilvl="2" w:tplc="DBEC9670">
      <w:numFmt w:val="bullet"/>
      <w:lvlText w:val="•"/>
      <w:lvlJc w:val="left"/>
      <w:pPr>
        <w:ind w:left="3284" w:hanging="260"/>
      </w:pPr>
      <w:rPr>
        <w:rFonts w:hint="default"/>
        <w:lang w:val="en-US" w:eastAsia="en-US" w:bidi="ar-SA"/>
      </w:rPr>
    </w:lvl>
    <w:lvl w:ilvl="3" w:tplc="AF12C2EE">
      <w:numFmt w:val="bullet"/>
      <w:lvlText w:val="•"/>
      <w:lvlJc w:val="left"/>
      <w:pPr>
        <w:ind w:left="4277" w:hanging="260"/>
      </w:pPr>
      <w:rPr>
        <w:rFonts w:hint="default"/>
        <w:lang w:val="en-US" w:eastAsia="en-US" w:bidi="ar-SA"/>
      </w:rPr>
    </w:lvl>
    <w:lvl w:ilvl="4" w:tplc="A7865974">
      <w:numFmt w:val="bullet"/>
      <w:lvlText w:val="•"/>
      <w:lvlJc w:val="left"/>
      <w:pPr>
        <w:ind w:left="5269" w:hanging="260"/>
      </w:pPr>
      <w:rPr>
        <w:rFonts w:hint="default"/>
        <w:lang w:val="en-US" w:eastAsia="en-US" w:bidi="ar-SA"/>
      </w:rPr>
    </w:lvl>
    <w:lvl w:ilvl="5" w:tplc="2DBE44A0">
      <w:numFmt w:val="bullet"/>
      <w:lvlText w:val="•"/>
      <w:lvlJc w:val="left"/>
      <w:pPr>
        <w:ind w:left="6262" w:hanging="260"/>
      </w:pPr>
      <w:rPr>
        <w:rFonts w:hint="default"/>
        <w:lang w:val="en-US" w:eastAsia="en-US" w:bidi="ar-SA"/>
      </w:rPr>
    </w:lvl>
    <w:lvl w:ilvl="6" w:tplc="0590B894">
      <w:numFmt w:val="bullet"/>
      <w:lvlText w:val="•"/>
      <w:lvlJc w:val="left"/>
      <w:pPr>
        <w:ind w:left="7254" w:hanging="260"/>
      </w:pPr>
      <w:rPr>
        <w:rFonts w:hint="default"/>
        <w:lang w:val="en-US" w:eastAsia="en-US" w:bidi="ar-SA"/>
      </w:rPr>
    </w:lvl>
    <w:lvl w:ilvl="7" w:tplc="7FBCEAB4">
      <w:numFmt w:val="bullet"/>
      <w:lvlText w:val="•"/>
      <w:lvlJc w:val="left"/>
      <w:pPr>
        <w:ind w:left="8246" w:hanging="260"/>
      </w:pPr>
      <w:rPr>
        <w:rFonts w:hint="default"/>
        <w:lang w:val="en-US" w:eastAsia="en-US" w:bidi="ar-SA"/>
      </w:rPr>
    </w:lvl>
    <w:lvl w:ilvl="8" w:tplc="8DBCFF9E">
      <w:numFmt w:val="bullet"/>
      <w:lvlText w:val="•"/>
      <w:lvlJc w:val="left"/>
      <w:pPr>
        <w:ind w:left="9239" w:hanging="260"/>
      </w:pPr>
      <w:rPr>
        <w:rFonts w:hint="default"/>
        <w:lang w:val="en-US" w:eastAsia="en-US" w:bidi="ar-SA"/>
      </w:rPr>
    </w:lvl>
  </w:abstractNum>
  <w:abstractNum w:abstractNumId="2" w15:restartNumberingAfterBreak="0">
    <w:nsid w:val="0E7D735C"/>
    <w:multiLevelType w:val="hybridMultilevel"/>
    <w:tmpl w:val="035E9A64"/>
    <w:lvl w:ilvl="0" w:tplc="73C6E2CA">
      <w:start w:val="1"/>
      <w:numFmt w:val="decimal"/>
      <w:lvlText w:val="%1."/>
      <w:lvlJc w:val="left"/>
      <w:pPr>
        <w:ind w:left="1023" w:hanging="284"/>
        <w:jc w:val="left"/>
      </w:pPr>
      <w:rPr>
        <w:rFonts w:ascii="Palatino Linotype" w:eastAsia="Palatino Linotype" w:hAnsi="Palatino Linotype" w:cs="Palatino Linotype" w:hint="default"/>
        <w:w w:val="100"/>
        <w:sz w:val="22"/>
        <w:szCs w:val="22"/>
        <w:lang w:val="en-US" w:eastAsia="en-US" w:bidi="ar-SA"/>
      </w:rPr>
    </w:lvl>
    <w:lvl w:ilvl="1" w:tplc="211A43CA">
      <w:numFmt w:val="bullet"/>
      <w:lvlText w:val="•"/>
      <w:lvlJc w:val="left"/>
      <w:pPr>
        <w:ind w:left="2040" w:hanging="284"/>
      </w:pPr>
      <w:rPr>
        <w:rFonts w:hint="default"/>
        <w:lang w:val="en-US" w:eastAsia="en-US" w:bidi="ar-SA"/>
      </w:rPr>
    </w:lvl>
    <w:lvl w:ilvl="2" w:tplc="15D86C4E">
      <w:numFmt w:val="bullet"/>
      <w:lvlText w:val="•"/>
      <w:lvlJc w:val="left"/>
      <w:pPr>
        <w:ind w:left="3060" w:hanging="284"/>
      </w:pPr>
      <w:rPr>
        <w:rFonts w:hint="default"/>
        <w:lang w:val="en-US" w:eastAsia="en-US" w:bidi="ar-SA"/>
      </w:rPr>
    </w:lvl>
    <w:lvl w:ilvl="3" w:tplc="46DE465A">
      <w:numFmt w:val="bullet"/>
      <w:lvlText w:val="•"/>
      <w:lvlJc w:val="left"/>
      <w:pPr>
        <w:ind w:left="4081" w:hanging="284"/>
      </w:pPr>
      <w:rPr>
        <w:rFonts w:hint="default"/>
        <w:lang w:val="en-US" w:eastAsia="en-US" w:bidi="ar-SA"/>
      </w:rPr>
    </w:lvl>
    <w:lvl w:ilvl="4" w:tplc="4C388218">
      <w:numFmt w:val="bullet"/>
      <w:lvlText w:val="•"/>
      <w:lvlJc w:val="left"/>
      <w:pPr>
        <w:ind w:left="5101" w:hanging="284"/>
      </w:pPr>
      <w:rPr>
        <w:rFonts w:hint="default"/>
        <w:lang w:val="en-US" w:eastAsia="en-US" w:bidi="ar-SA"/>
      </w:rPr>
    </w:lvl>
    <w:lvl w:ilvl="5" w:tplc="5204B884">
      <w:numFmt w:val="bullet"/>
      <w:lvlText w:val="•"/>
      <w:lvlJc w:val="left"/>
      <w:pPr>
        <w:ind w:left="6122" w:hanging="284"/>
      </w:pPr>
      <w:rPr>
        <w:rFonts w:hint="default"/>
        <w:lang w:val="en-US" w:eastAsia="en-US" w:bidi="ar-SA"/>
      </w:rPr>
    </w:lvl>
    <w:lvl w:ilvl="6" w:tplc="1E4242C0">
      <w:numFmt w:val="bullet"/>
      <w:lvlText w:val="•"/>
      <w:lvlJc w:val="left"/>
      <w:pPr>
        <w:ind w:left="7142" w:hanging="284"/>
      </w:pPr>
      <w:rPr>
        <w:rFonts w:hint="default"/>
        <w:lang w:val="en-US" w:eastAsia="en-US" w:bidi="ar-SA"/>
      </w:rPr>
    </w:lvl>
    <w:lvl w:ilvl="7" w:tplc="496ADDF8">
      <w:numFmt w:val="bullet"/>
      <w:lvlText w:val="•"/>
      <w:lvlJc w:val="left"/>
      <w:pPr>
        <w:ind w:left="8162" w:hanging="284"/>
      </w:pPr>
      <w:rPr>
        <w:rFonts w:hint="default"/>
        <w:lang w:val="en-US" w:eastAsia="en-US" w:bidi="ar-SA"/>
      </w:rPr>
    </w:lvl>
    <w:lvl w:ilvl="8" w:tplc="0C7AE464">
      <w:numFmt w:val="bullet"/>
      <w:lvlText w:val="•"/>
      <w:lvlJc w:val="left"/>
      <w:pPr>
        <w:ind w:left="9183" w:hanging="284"/>
      </w:pPr>
      <w:rPr>
        <w:rFonts w:hint="default"/>
        <w:lang w:val="en-US" w:eastAsia="en-US" w:bidi="ar-SA"/>
      </w:rPr>
    </w:lvl>
  </w:abstractNum>
  <w:abstractNum w:abstractNumId="3" w15:restartNumberingAfterBreak="0">
    <w:nsid w:val="385375D8"/>
    <w:multiLevelType w:val="hybridMultilevel"/>
    <w:tmpl w:val="5866C7F0"/>
    <w:lvl w:ilvl="0" w:tplc="B888C5E4">
      <w:start w:val="1"/>
      <w:numFmt w:val="lowerRoman"/>
      <w:lvlText w:val="%1."/>
      <w:lvlJc w:val="left"/>
      <w:pPr>
        <w:ind w:left="1734" w:hanging="265"/>
        <w:jc w:val="right"/>
      </w:pPr>
      <w:rPr>
        <w:rFonts w:ascii="Palatino Linotype" w:eastAsia="Palatino Linotype" w:hAnsi="Palatino Linotype" w:cs="Palatino Linotype" w:hint="default"/>
        <w:spacing w:val="0"/>
        <w:w w:val="85"/>
        <w:sz w:val="22"/>
        <w:szCs w:val="22"/>
        <w:lang w:val="en-US" w:eastAsia="en-US" w:bidi="ar-SA"/>
      </w:rPr>
    </w:lvl>
    <w:lvl w:ilvl="1" w:tplc="4CD86924">
      <w:numFmt w:val="bullet"/>
      <w:lvlText w:val="•"/>
      <w:lvlJc w:val="left"/>
      <w:pPr>
        <w:ind w:left="2688" w:hanging="265"/>
      </w:pPr>
      <w:rPr>
        <w:rFonts w:hint="default"/>
        <w:lang w:val="en-US" w:eastAsia="en-US" w:bidi="ar-SA"/>
      </w:rPr>
    </w:lvl>
    <w:lvl w:ilvl="2" w:tplc="115401B2">
      <w:numFmt w:val="bullet"/>
      <w:lvlText w:val="•"/>
      <w:lvlJc w:val="left"/>
      <w:pPr>
        <w:ind w:left="3636" w:hanging="265"/>
      </w:pPr>
      <w:rPr>
        <w:rFonts w:hint="default"/>
        <w:lang w:val="en-US" w:eastAsia="en-US" w:bidi="ar-SA"/>
      </w:rPr>
    </w:lvl>
    <w:lvl w:ilvl="3" w:tplc="5DE48A48">
      <w:numFmt w:val="bullet"/>
      <w:lvlText w:val="•"/>
      <w:lvlJc w:val="left"/>
      <w:pPr>
        <w:ind w:left="4585" w:hanging="265"/>
      </w:pPr>
      <w:rPr>
        <w:rFonts w:hint="default"/>
        <w:lang w:val="en-US" w:eastAsia="en-US" w:bidi="ar-SA"/>
      </w:rPr>
    </w:lvl>
    <w:lvl w:ilvl="4" w:tplc="52C6DB4A">
      <w:numFmt w:val="bullet"/>
      <w:lvlText w:val="•"/>
      <w:lvlJc w:val="left"/>
      <w:pPr>
        <w:ind w:left="5533" w:hanging="265"/>
      </w:pPr>
      <w:rPr>
        <w:rFonts w:hint="default"/>
        <w:lang w:val="en-US" w:eastAsia="en-US" w:bidi="ar-SA"/>
      </w:rPr>
    </w:lvl>
    <w:lvl w:ilvl="5" w:tplc="668A44BA">
      <w:numFmt w:val="bullet"/>
      <w:lvlText w:val="•"/>
      <w:lvlJc w:val="left"/>
      <w:pPr>
        <w:ind w:left="6482" w:hanging="265"/>
      </w:pPr>
      <w:rPr>
        <w:rFonts w:hint="default"/>
        <w:lang w:val="en-US" w:eastAsia="en-US" w:bidi="ar-SA"/>
      </w:rPr>
    </w:lvl>
    <w:lvl w:ilvl="6" w:tplc="EE8646FA">
      <w:numFmt w:val="bullet"/>
      <w:lvlText w:val="•"/>
      <w:lvlJc w:val="left"/>
      <w:pPr>
        <w:ind w:left="7430" w:hanging="265"/>
      </w:pPr>
      <w:rPr>
        <w:rFonts w:hint="default"/>
        <w:lang w:val="en-US" w:eastAsia="en-US" w:bidi="ar-SA"/>
      </w:rPr>
    </w:lvl>
    <w:lvl w:ilvl="7" w:tplc="3D60084A">
      <w:numFmt w:val="bullet"/>
      <w:lvlText w:val="•"/>
      <w:lvlJc w:val="left"/>
      <w:pPr>
        <w:ind w:left="8378" w:hanging="265"/>
      </w:pPr>
      <w:rPr>
        <w:rFonts w:hint="default"/>
        <w:lang w:val="en-US" w:eastAsia="en-US" w:bidi="ar-SA"/>
      </w:rPr>
    </w:lvl>
    <w:lvl w:ilvl="8" w:tplc="530A0B10">
      <w:numFmt w:val="bullet"/>
      <w:lvlText w:val="•"/>
      <w:lvlJc w:val="left"/>
      <w:pPr>
        <w:ind w:left="9327" w:hanging="265"/>
      </w:pPr>
      <w:rPr>
        <w:rFonts w:hint="default"/>
        <w:lang w:val="en-US" w:eastAsia="en-US" w:bidi="ar-SA"/>
      </w:rPr>
    </w:lvl>
  </w:abstractNum>
  <w:abstractNum w:abstractNumId="4" w15:restartNumberingAfterBreak="0">
    <w:nsid w:val="3B3E75BB"/>
    <w:multiLevelType w:val="hybridMultilevel"/>
    <w:tmpl w:val="B2B2CFCA"/>
    <w:lvl w:ilvl="0" w:tplc="0A780BAE">
      <w:start w:val="3"/>
      <w:numFmt w:val="lowerLetter"/>
      <w:lvlText w:val="%1)"/>
      <w:lvlJc w:val="left"/>
      <w:pPr>
        <w:ind w:left="1306" w:hanging="293"/>
        <w:jc w:val="left"/>
      </w:pPr>
      <w:rPr>
        <w:rFonts w:ascii="Palatino Linotype" w:eastAsia="Palatino Linotype" w:hAnsi="Palatino Linotype" w:cs="Palatino Linotype" w:hint="default"/>
        <w:spacing w:val="0"/>
        <w:w w:val="100"/>
        <w:sz w:val="22"/>
        <w:szCs w:val="22"/>
        <w:lang w:val="en-US" w:eastAsia="en-US" w:bidi="ar-SA"/>
      </w:rPr>
    </w:lvl>
    <w:lvl w:ilvl="1" w:tplc="7712898E">
      <w:numFmt w:val="bullet"/>
      <w:lvlText w:val="•"/>
      <w:lvlJc w:val="left"/>
      <w:pPr>
        <w:ind w:left="2292" w:hanging="293"/>
      </w:pPr>
      <w:rPr>
        <w:rFonts w:hint="default"/>
        <w:lang w:val="en-US" w:eastAsia="en-US" w:bidi="ar-SA"/>
      </w:rPr>
    </w:lvl>
    <w:lvl w:ilvl="2" w:tplc="98160D2A">
      <w:numFmt w:val="bullet"/>
      <w:lvlText w:val="•"/>
      <w:lvlJc w:val="left"/>
      <w:pPr>
        <w:ind w:left="3284" w:hanging="293"/>
      </w:pPr>
      <w:rPr>
        <w:rFonts w:hint="default"/>
        <w:lang w:val="en-US" w:eastAsia="en-US" w:bidi="ar-SA"/>
      </w:rPr>
    </w:lvl>
    <w:lvl w:ilvl="3" w:tplc="61D0E8DA">
      <w:numFmt w:val="bullet"/>
      <w:lvlText w:val="•"/>
      <w:lvlJc w:val="left"/>
      <w:pPr>
        <w:ind w:left="4277" w:hanging="293"/>
      </w:pPr>
      <w:rPr>
        <w:rFonts w:hint="default"/>
        <w:lang w:val="en-US" w:eastAsia="en-US" w:bidi="ar-SA"/>
      </w:rPr>
    </w:lvl>
    <w:lvl w:ilvl="4" w:tplc="7946095C">
      <w:numFmt w:val="bullet"/>
      <w:lvlText w:val="•"/>
      <w:lvlJc w:val="left"/>
      <w:pPr>
        <w:ind w:left="5269" w:hanging="293"/>
      </w:pPr>
      <w:rPr>
        <w:rFonts w:hint="default"/>
        <w:lang w:val="en-US" w:eastAsia="en-US" w:bidi="ar-SA"/>
      </w:rPr>
    </w:lvl>
    <w:lvl w:ilvl="5" w:tplc="6E6C8FD4">
      <w:numFmt w:val="bullet"/>
      <w:lvlText w:val="•"/>
      <w:lvlJc w:val="left"/>
      <w:pPr>
        <w:ind w:left="6262" w:hanging="293"/>
      </w:pPr>
      <w:rPr>
        <w:rFonts w:hint="default"/>
        <w:lang w:val="en-US" w:eastAsia="en-US" w:bidi="ar-SA"/>
      </w:rPr>
    </w:lvl>
    <w:lvl w:ilvl="6" w:tplc="6492A392">
      <w:numFmt w:val="bullet"/>
      <w:lvlText w:val="•"/>
      <w:lvlJc w:val="left"/>
      <w:pPr>
        <w:ind w:left="7254" w:hanging="293"/>
      </w:pPr>
      <w:rPr>
        <w:rFonts w:hint="default"/>
        <w:lang w:val="en-US" w:eastAsia="en-US" w:bidi="ar-SA"/>
      </w:rPr>
    </w:lvl>
    <w:lvl w:ilvl="7" w:tplc="A8764A52">
      <w:numFmt w:val="bullet"/>
      <w:lvlText w:val="•"/>
      <w:lvlJc w:val="left"/>
      <w:pPr>
        <w:ind w:left="8246" w:hanging="293"/>
      </w:pPr>
      <w:rPr>
        <w:rFonts w:hint="default"/>
        <w:lang w:val="en-US" w:eastAsia="en-US" w:bidi="ar-SA"/>
      </w:rPr>
    </w:lvl>
    <w:lvl w:ilvl="8" w:tplc="8108A574">
      <w:numFmt w:val="bullet"/>
      <w:lvlText w:val="•"/>
      <w:lvlJc w:val="left"/>
      <w:pPr>
        <w:ind w:left="9239" w:hanging="293"/>
      </w:pPr>
      <w:rPr>
        <w:rFonts w:hint="default"/>
        <w:lang w:val="en-US" w:eastAsia="en-US" w:bidi="ar-SA"/>
      </w:rPr>
    </w:lvl>
  </w:abstractNum>
  <w:abstractNum w:abstractNumId="5" w15:restartNumberingAfterBreak="0">
    <w:nsid w:val="3F4569DD"/>
    <w:multiLevelType w:val="hybridMultilevel"/>
    <w:tmpl w:val="FE1AF1C0"/>
    <w:lvl w:ilvl="0" w:tplc="EB48BD68">
      <w:start w:val="1"/>
      <w:numFmt w:val="lowerLetter"/>
      <w:lvlText w:val="%1)"/>
      <w:lvlJc w:val="left"/>
      <w:pPr>
        <w:ind w:left="1450" w:hanging="284"/>
        <w:jc w:val="left"/>
      </w:pPr>
      <w:rPr>
        <w:rFonts w:ascii="Palatino Linotype" w:eastAsia="Palatino Linotype" w:hAnsi="Palatino Linotype" w:cs="Palatino Linotype" w:hint="default"/>
        <w:w w:val="100"/>
        <w:sz w:val="22"/>
        <w:szCs w:val="22"/>
        <w:lang w:val="en-US" w:eastAsia="en-US" w:bidi="ar-SA"/>
      </w:rPr>
    </w:lvl>
    <w:lvl w:ilvl="1" w:tplc="E29884AE">
      <w:start w:val="2"/>
      <w:numFmt w:val="lowerRoman"/>
      <w:lvlText w:val="(%2)"/>
      <w:lvlJc w:val="left"/>
      <w:pPr>
        <w:ind w:left="1450" w:hanging="364"/>
        <w:jc w:val="left"/>
      </w:pPr>
      <w:rPr>
        <w:rFonts w:ascii="Palatino Linotype" w:eastAsia="Palatino Linotype" w:hAnsi="Palatino Linotype" w:cs="Palatino Linotype" w:hint="default"/>
        <w:spacing w:val="-2"/>
        <w:w w:val="100"/>
        <w:sz w:val="22"/>
        <w:szCs w:val="22"/>
        <w:lang w:val="en-US" w:eastAsia="en-US" w:bidi="ar-SA"/>
      </w:rPr>
    </w:lvl>
    <w:lvl w:ilvl="2" w:tplc="76E24F0C">
      <w:numFmt w:val="bullet"/>
      <w:lvlText w:val="•"/>
      <w:lvlJc w:val="left"/>
      <w:pPr>
        <w:ind w:left="3412" w:hanging="364"/>
      </w:pPr>
      <w:rPr>
        <w:rFonts w:hint="default"/>
        <w:lang w:val="en-US" w:eastAsia="en-US" w:bidi="ar-SA"/>
      </w:rPr>
    </w:lvl>
    <w:lvl w:ilvl="3" w:tplc="0ED0C456">
      <w:numFmt w:val="bullet"/>
      <w:lvlText w:val="•"/>
      <w:lvlJc w:val="left"/>
      <w:pPr>
        <w:ind w:left="4389" w:hanging="364"/>
      </w:pPr>
      <w:rPr>
        <w:rFonts w:hint="default"/>
        <w:lang w:val="en-US" w:eastAsia="en-US" w:bidi="ar-SA"/>
      </w:rPr>
    </w:lvl>
    <w:lvl w:ilvl="4" w:tplc="94A87134">
      <w:numFmt w:val="bullet"/>
      <w:lvlText w:val="•"/>
      <w:lvlJc w:val="left"/>
      <w:pPr>
        <w:ind w:left="5365" w:hanging="364"/>
      </w:pPr>
      <w:rPr>
        <w:rFonts w:hint="default"/>
        <w:lang w:val="en-US" w:eastAsia="en-US" w:bidi="ar-SA"/>
      </w:rPr>
    </w:lvl>
    <w:lvl w:ilvl="5" w:tplc="5F68AE5E">
      <w:numFmt w:val="bullet"/>
      <w:lvlText w:val="•"/>
      <w:lvlJc w:val="left"/>
      <w:pPr>
        <w:ind w:left="6342" w:hanging="364"/>
      </w:pPr>
      <w:rPr>
        <w:rFonts w:hint="default"/>
        <w:lang w:val="en-US" w:eastAsia="en-US" w:bidi="ar-SA"/>
      </w:rPr>
    </w:lvl>
    <w:lvl w:ilvl="6" w:tplc="FE58FF08">
      <w:numFmt w:val="bullet"/>
      <w:lvlText w:val="•"/>
      <w:lvlJc w:val="left"/>
      <w:pPr>
        <w:ind w:left="7318" w:hanging="364"/>
      </w:pPr>
      <w:rPr>
        <w:rFonts w:hint="default"/>
        <w:lang w:val="en-US" w:eastAsia="en-US" w:bidi="ar-SA"/>
      </w:rPr>
    </w:lvl>
    <w:lvl w:ilvl="7" w:tplc="81EA5D04">
      <w:numFmt w:val="bullet"/>
      <w:lvlText w:val="•"/>
      <w:lvlJc w:val="left"/>
      <w:pPr>
        <w:ind w:left="8294" w:hanging="364"/>
      </w:pPr>
      <w:rPr>
        <w:rFonts w:hint="default"/>
        <w:lang w:val="en-US" w:eastAsia="en-US" w:bidi="ar-SA"/>
      </w:rPr>
    </w:lvl>
    <w:lvl w:ilvl="8" w:tplc="C77A0F08">
      <w:numFmt w:val="bullet"/>
      <w:lvlText w:val="•"/>
      <w:lvlJc w:val="left"/>
      <w:pPr>
        <w:ind w:left="9271" w:hanging="364"/>
      </w:pPr>
      <w:rPr>
        <w:rFonts w:hint="default"/>
        <w:lang w:val="en-US" w:eastAsia="en-US" w:bidi="ar-SA"/>
      </w:rPr>
    </w:lvl>
  </w:abstractNum>
  <w:abstractNum w:abstractNumId="6" w15:restartNumberingAfterBreak="0">
    <w:nsid w:val="5D705791"/>
    <w:multiLevelType w:val="hybridMultilevel"/>
    <w:tmpl w:val="38D6E972"/>
    <w:lvl w:ilvl="0" w:tplc="395CC77E">
      <w:start w:val="1"/>
      <w:numFmt w:val="lowerRoman"/>
      <w:lvlText w:val="%1)"/>
      <w:lvlJc w:val="left"/>
      <w:pPr>
        <w:ind w:left="1450" w:hanging="284"/>
        <w:jc w:val="left"/>
      </w:pPr>
      <w:rPr>
        <w:rFonts w:ascii="Arial MT" w:eastAsia="Arial MT" w:hAnsi="Arial MT" w:cs="Arial MT" w:hint="default"/>
        <w:spacing w:val="-2"/>
        <w:w w:val="100"/>
        <w:sz w:val="22"/>
        <w:szCs w:val="22"/>
        <w:lang w:val="en-US" w:eastAsia="en-US" w:bidi="ar-SA"/>
      </w:rPr>
    </w:lvl>
    <w:lvl w:ilvl="1" w:tplc="B00C71D2">
      <w:numFmt w:val="bullet"/>
      <w:lvlText w:val="•"/>
      <w:lvlJc w:val="left"/>
      <w:pPr>
        <w:ind w:left="2436" w:hanging="284"/>
      </w:pPr>
      <w:rPr>
        <w:rFonts w:hint="default"/>
        <w:lang w:val="en-US" w:eastAsia="en-US" w:bidi="ar-SA"/>
      </w:rPr>
    </w:lvl>
    <w:lvl w:ilvl="2" w:tplc="E10E9954">
      <w:numFmt w:val="bullet"/>
      <w:lvlText w:val="•"/>
      <w:lvlJc w:val="left"/>
      <w:pPr>
        <w:ind w:left="3412" w:hanging="284"/>
      </w:pPr>
      <w:rPr>
        <w:rFonts w:hint="default"/>
        <w:lang w:val="en-US" w:eastAsia="en-US" w:bidi="ar-SA"/>
      </w:rPr>
    </w:lvl>
    <w:lvl w:ilvl="3" w:tplc="C486F634">
      <w:numFmt w:val="bullet"/>
      <w:lvlText w:val="•"/>
      <w:lvlJc w:val="left"/>
      <w:pPr>
        <w:ind w:left="4389" w:hanging="284"/>
      </w:pPr>
      <w:rPr>
        <w:rFonts w:hint="default"/>
        <w:lang w:val="en-US" w:eastAsia="en-US" w:bidi="ar-SA"/>
      </w:rPr>
    </w:lvl>
    <w:lvl w:ilvl="4" w:tplc="C4B00DFC">
      <w:numFmt w:val="bullet"/>
      <w:lvlText w:val="•"/>
      <w:lvlJc w:val="left"/>
      <w:pPr>
        <w:ind w:left="5365" w:hanging="284"/>
      </w:pPr>
      <w:rPr>
        <w:rFonts w:hint="default"/>
        <w:lang w:val="en-US" w:eastAsia="en-US" w:bidi="ar-SA"/>
      </w:rPr>
    </w:lvl>
    <w:lvl w:ilvl="5" w:tplc="037AC0A2">
      <w:numFmt w:val="bullet"/>
      <w:lvlText w:val="•"/>
      <w:lvlJc w:val="left"/>
      <w:pPr>
        <w:ind w:left="6342" w:hanging="284"/>
      </w:pPr>
      <w:rPr>
        <w:rFonts w:hint="default"/>
        <w:lang w:val="en-US" w:eastAsia="en-US" w:bidi="ar-SA"/>
      </w:rPr>
    </w:lvl>
    <w:lvl w:ilvl="6" w:tplc="7F8EF7B6">
      <w:numFmt w:val="bullet"/>
      <w:lvlText w:val="•"/>
      <w:lvlJc w:val="left"/>
      <w:pPr>
        <w:ind w:left="7318" w:hanging="284"/>
      </w:pPr>
      <w:rPr>
        <w:rFonts w:hint="default"/>
        <w:lang w:val="en-US" w:eastAsia="en-US" w:bidi="ar-SA"/>
      </w:rPr>
    </w:lvl>
    <w:lvl w:ilvl="7" w:tplc="BE3A6710">
      <w:numFmt w:val="bullet"/>
      <w:lvlText w:val="•"/>
      <w:lvlJc w:val="left"/>
      <w:pPr>
        <w:ind w:left="8294" w:hanging="284"/>
      </w:pPr>
      <w:rPr>
        <w:rFonts w:hint="default"/>
        <w:lang w:val="en-US" w:eastAsia="en-US" w:bidi="ar-SA"/>
      </w:rPr>
    </w:lvl>
    <w:lvl w:ilvl="8" w:tplc="4F7EF152">
      <w:numFmt w:val="bullet"/>
      <w:lvlText w:val="•"/>
      <w:lvlJc w:val="left"/>
      <w:pPr>
        <w:ind w:left="9271" w:hanging="284"/>
      </w:pPr>
      <w:rPr>
        <w:rFonts w:hint="default"/>
        <w:lang w:val="en-US" w:eastAsia="en-US" w:bidi="ar-SA"/>
      </w:rPr>
    </w:lvl>
  </w:abstractNum>
  <w:abstractNum w:abstractNumId="7" w15:restartNumberingAfterBreak="0">
    <w:nsid w:val="5E9E27B8"/>
    <w:multiLevelType w:val="hybridMultilevel"/>
    <w:tmpl w:val="EC422ADC"/>
    <w:lvl w:ilvl="0" w:tplc="C4EAF414">
      <w:start w:val="1"/>
      <w:numFmt w:val="decimal"/>
      <w:lvlText w:val="%1."/>
      <w:lvlJc w:val="left"/>
      <w:pPr>
        <w:ind w:left="1460" w:hanging="360"/>
        <w:jc w:val="right"/>
      </w:pPr>
      <w:rPr>
        <w:rFonts w:hint="default"/>
        <w:b/>
        <w:bCs/>
        <w:spacing w:val="-2"/>
        <w:w w:val="100"/>
        <w:lang w:val="en-US" w:eastAsia="en-US" w:bidi="ar-SA"/>
      </w:rPr>
    </w:lvl>
    <w:lvl w:ilvl="1" w:tplc="5DD04CF2">
      <w:start w:val="1"/>
      <w:numFmt w:val="lowerLetter"/>
      <w:lvlText w:val="%2."/>
      <w:lvlJc w:val="left"/>
      <w:pPr>
        <w:ind w:left="1734" w:hanging="284"/>
        <w:jc w:val="left"/>
      </w:pPr>
      <w:rPr>
        <w:rFonts w:ascii="Palatino Linotype" w:eastAsia="Palatino Linotype" w:hAnsi="Palatino Linotype" w:cs="Palatino Linotype" w:hint="default"/>
        <w:w w:val="100"/>
        <w:sz w:val="22"/>
        <w:szCs w:val="22"/>
        <w:lang w:val="en-US" w:eastAsia="en-US" w:bidi="ar-SA"/>
      </w:rPr>
    </w:lvl>
    <w:lvl w:ilvl="2" w:tplc="793A4C72">
      <w:numFmt w:val="bullet"/>
      <w:lvlText w:val="•"/>
      <w:lvlJc w:val="left"/>
      <w:pPr>
        <w:ind w:left="2793" w:hanging="284"/>
      </w:pPr>
      <w:rPr>
        <w:rFonts w:hint="default"/>
        <w:lang w:val="en-US" w:eastAsia="en-US" w:bidi="ar-SA"/>
      </w:rPr>
    </w:lvl>
    <w:lvl w:ilvl="3" w:tplc="37E25DEE">
      <w:numFmt w:val="bullet"/>
      <w:lvlText w:val="•"/>
      <w:lvlJc w:val="left"/>
      <w:pPr>
        <w:ind w:left="3847" w:hanging="284"/>
      </w:pPr>
      <w:rPr>
        <w:rFonts w:hint="default"/>
        <w:lang w:val="en-US" w:eastAsia="en-US" w:bidi="ar-SA"/>
      </w:rPr>
    </w:lvl>
    <w:lvl w:ilvl="4" w:tplc="DBA835BA">
      <w:numFmt w:val="bullet"/>
      <w:lvlText w:val="•"/>
      <w:lvlJc w:val="left"/>
      <w:pPr>
        <w:ind w:left="4901" w:hanging="284"/>
      </w:pPr>
      <w:rPr>
        <w:rFonts w:hint="default"/>
        <w:lang w:val="en-US" w:eastAsia="en-US" w:bidi="ar-SA"/>
      </w:rPr>
    </w:lvl>
    <w:lvl w:ilvl="5" w:tplc="9A96DDF4">
      <w:numFmt w:val="bullet"/>
      <w:lvlText w:val="•"/>
      <w:lvlJc w:val="left"/>
      <w:pPr>
        <w:ind w:left="5955" w:hanging="284"/>
      </w:pPr>
      <w:rPr>
        <w:rFonts w:hint="default"/>
        <w:lang w:val="en-US" w:eastAsia="en-US" w:bidi="ar-SA"/>
      </w:rPr>
    </w:lvl>
    <w:lvl w:ilvl="6" w:tplc="922C0D20">
      <w:numFmt w:val="bullet"/>
      <w:lvlText w:val="•"/>
      <w:lvlJc w:val="left"/>
      <w:pPr>
        <w:ind w:left="7008" w:hanging="284"/>
      </w:pPr>
      <w:rPr>
        <w:rFonts w:hint="default"/>
        <w:lang w:val="en-US" w:eastAsia="en-US" w:bidi="ar-SA"/>
      </w:rPr>
    </w:lvl>
    <w:lvl w:ilvl="7" w:tplc="C8643C1A">
      <w:numFmt w:val="bullet"/>
      <w:lvlText w:val="•"/>
      <w:lvlJc w:val="left"/>
      <w:pPr>
        <w:ind w:left="8062" w:hanging="284"/>
      </w:pPr>
      <w:rPr>
        <w:rFonts w:hint="default"/>
        <w:lang w:val="en-US" w:eastAsia="en-US" w:bidi="ar-SA"/>
      </w:rPr>
    </w:lvl>
    <w:lvl w:ilvl="8" w:tplc="362A684C">
      <w:numFmt w:val="bullet"/>
      <w:lvlText w:val="•"/>
      <w:lvlJc w:val="left"/>
      <w:pPr>
        <w:ind w:left="9116" w:hanging="284"/>
      </w:pPr>
      <w:rPr>
        <w:rFonts w:hint="default"/>
        <w:lang w:val="en-US" w:eastAsia="en-US" w:bidi="ar-SA"/>
      </w:rPr>
    </w:lvl>
  </w:abstractNum>
  <w:abstractNum w:abstractNumId="8" w15:restartNumberingAfterBreak="0">
    <w:nsid w:val="76D06D4D"/>
    <w:multiLevelType w:val="hybridMultilevel"/>
    <w:tmpl w:val="F20EB6D0"/>
    <w:lvl w:ilvl="0" w:tplc="D62E5854">
      <w:start w:val="1"/>
      <w:numFmt w:val="lowerRoman"/>
      <w:lvlText w:val="%1."/>
      <w:lvlJc w:val="left"/>
      <w:pPr>
        <w:ind w:left="1450" w:hanging="264"/>
        <w:jc w:val="right"/>
      </w:pPr>
      <w:rPr>
        <w:rFonts w:ascii="Palatino Linotype" w:eastAsia="Palatino Linotype" w:hAnsi="Palatino Linotype" w:cs="Palatino Linotype" w:hint="default"/>
        <w:spacing w:val="0"/>
        <w:w w:val="100"/>
        <w:sz w:val="22"/>
        <w:szCs w:val="22"/>
        <w:lang w:val="en-US" w:eastAsia="en-US" w:bidi="ar-SA"/>
      </w:rPr>
    </w:lvl>
    <w:lvl w:ilvl="1" w:tplc="F082324C">
      <w:numFmt w:val="bullet"/>
      <w:lvlText w:val="•"/>
      <w:lvlJc w:val="left"/>
      <w:pPr>
        <w:ind w:left="2436" w:hanging="264"/>
      </w:pPr>
      <w:rPr>
        <w:rFonts w:hint="default"/>
        <w:lang w:val="en-US" w:eastAsia="en-US" w:bidi="ar-SA"/>
      </w:rPr>
    </w:lvl>
    <w:lvl w:ilvl="2" w:tplc="1BE81916">
      <w:numFmt w:val="bullet"/>
      <w:lvlText w:val="•"/>
      <w:lvlJc w:val="left"/>
      <w:pPr>
        <w:ind w:left="3412" w:hanging="264"/>
      </w:pPr>
      <w:rPr>
        <w:rFonts w:hint="default"/>
        <w:lang w:val="en-US" w:eastAsia="en-US" w:bidi="ar-SA"/>
      </w:rPr>
    </w:lvl>
    <w:lvl w:ilvl="3" w:tplc="C1F43D74">
      <w:numFmt w:val="bullet"/>
      <w:lvlText w:val="•"/>
      <w:lvlJc w:val="left"/>
      <w:pPr>
        <w:ind w:left="4389" w:hanging="264"/>
      </w:pPr>
      <w:rPr>
        <w:rFonts w:hint="default"/>
        <w:lang w:val="en-US" w:eastAsia="en-US" w:bidi="ar-SA"/>
      </w:rPr>
    </w:lvl>
    <w:lvl w:ilvl="4" w:tplc="109A2198">
      <w:numFmt w:val="bullet"/>
      <w:lvlText w:val="•"/>
      <w:lvlJc w:val="left"/>
      <w:pPr>
        <w:ind w:left="5365" w:hanging="264"/>
      </w:pPr>
      <w:rPr>
        <w:rFonts w:hint="default"/>
        <w:lang w:val="en-US" w:eastAsia="en-US" w:bidi="ar-SA"/>
      </w:rPr>
    </w:lvl>
    <w:lvl w:ilvl="5" w:tplc="365CC9B0">
      <w:numFmt w:val="bullet"/>
      <w:lvlText w:val="•"/>
      <w:lvlJc w:val="left"/>
      <w:pPr>
        <w:ind w:left="6342" w:hanging="264"/>
      </w:pPr>
      <w:rPr>
        <w:rFonts w:hint="default"/>
        <w:lang w:val="en-US" w:eastAsia="en-US" w:bidi="ar-SA"/>
      </w:rPr>
    </w:lvl>
    <w:lvl w:ilvl="6" w:tplc="EF10BF2A">
      <w:numFmt w:val="bullet"/>
      <w:lvlText w:val="•"/>
      <w:lvlJc w:val="left"/>
      <w:pPr>
        <w:ind w:left="7318" w:hanging="264"/>
      </w:pPr>
      <w:rPr>
        <w:rFonts w:hint="default"/>
        <w:lang w:val="en-US" w:eastAsia="en-US" w:bidi="ar-SA"/>
      </w:rPr>
    </w:lvl>
    <w:lvl w:ilvl="7" w:tplc="428ED366">
      <w:numFmt w:val="bullet"/>
      <w:lvlText w:val="•"/>
      <w:lvlJc w:val="left"/>
      <w:pPr>
        <w:ind w:left="8294" w:hanging="264"/>
      </w:pPr>
      <w:rPr>
        <w:rFonts w:hint="default"/>
        <w:lang w:val="en-US" w:eastAsia="en-US" w:bidi="ar-SA"/>
      </w:rPr>
    </w:lvl>
    <w:lvl w:ilvl="8" w:tplc="84120FBE">
      <w:numFmt w:val="bullet"/>
      <w:lvlText w:val="•"/>
      <w:lvlJc w:val="left"/>
      <w:pPr>
        <w:ind w:left="9271" w:hanging="264"/>
      </w:pPr>
      <w:rPr>
        <w:rFonts w:hint="default"/>
        <w:lang w:val="en-US" w:eastAsia="en-US" w:bidi="ar-SA"/>
      </w:rPr>
    </w:lvl>
  </w:abstractNum>
  <w:abstractNum w:abstractNumId="9" w15:restartNumberingAfterBreak="0">
    <w:nsid w:val="7F0D6A47"/>
    <w:multiLevelType w:val="hybridMultilevel"/>
    <w:tmpl w:val="B7BE9326"/>
    <w:lvl w:ilvl="0" w:tplc="95821CB6">
      <w:start w:val="11"/>
      <w:numFmt w:val="decimal"/>
      <w:lvlText w:val="%1"/>
      <w:lvlJc w:val="left"/>
      <w:pPr>
        <w:ind w:left="740" w:hanging="557"/>
        <w:jc w:val="left"/>
      </w:pPr>
      <w:rPr>
        <w:rFonts w:hint="default"/>
        <w:lang w:val="en-US" w:eastAsia="en-US" w:bidi="ar-SA"/>
      </w:rPr>
    </w:lvl>
    <w:lvl w:ilvl="1" w:tplc="BB008424">
      <w:numFmt w:val="none"/>
      <w:lvlText w:val=""/>
      <w:lvlJc w:val="left"/>
      <w:pPr>
        <w:tabs>
          <w:tab w:val="num" w:pos="360"/>
        </w:tabs>
      </w:pPr>
    </w:lvl>
    <w:lvl w:ilvl="2" w:tplc="E0466482">
      <w:start w:val="1"/>
      <w:numFmt w:val="lowerLetter"/>
      <w:lvlText w:val="%3)"/>
      <w:lvlJc w:val="left"/>
      <w:pPr>
        <w:ind w:left="1460" w:hanging="293"/>
        <w:jc w:val="right"/>
      </w:pPr>
      <w:rPr>
        <w:rFonts w:ascii="Palatino Linotype" w:eastAsia="Palatino Linotype" w:hAnsi="Palatino Linotype" w:cs="Palatino Linotype" w:hint="default"/>
        <w:w w:val="100"/>
        <w:sz w:val="22"/>
        <w:szCs w:val="22"/>
        <w:lang w:val="en-US" w:eastAsia="en-US" w:bidi="ar-SA"/>
      </w:rPr>
    </w:lvl>
    <w:lvl w:ilvl="3" w:tplc="3232FDE4">
      <w:numFmt w:val="bullet"/>
      <w:lvlText w:val="•"/>
      <w:lvlJc w:val="left"/>
      <w:pPr>
        <w:ind w:left="3629" w:hanging="293"/>
      </w:pPr>
      <w:rPr>
        <w:rFonts w:hint="default"/>
        <w:lang w:val="en-US" w:eastAsia="en-US" w:bidi="ar-SA"/>
      </w:rPr>
    </w:lvl>
    <w:lvl w:ilvl="4" w:tplc="D0F61FD6">
      <w:numFmt w:val="bullet"/>
      <w:lvlText w:val="•"/>
      <w:lvlJc w:val="left"/>
      <w:pPr>
        <w:ind w:left="4714" w:hanging="293"/>
      </w:pPr>
      <w:rPr>
        <w:rFonts w:hint="default"/>
        <w:lang w:val="en-US" w:eastAsia="en-US" w:bidi="ar-SA"/>
      </w:rPr>
    </w:lvl>
    <w:lvl w:ilvl="5" w:tplc="C17E6F7C">
      <w:numFmt w:val="bullet"/>
      <w:lvlText w:val="•"/>
      <w:lvlJc w:val="left"/>
      <w:pPr>
        <w:ind w:left="5799" w:hanging="293"/>
      </w:pPr>
      <w:rPr>
        <w:rFonts w:hint="default"/>
        <w:lang w:val="en-US" w:eastAsia="en-US" w:bidi="ar-SA"/>
      </w:rPr>
    </w:lvl>
    <w:lvl w:ilvl="6" w:tplc="712ABABC">
      <w:numFmt w:val="bullet"/>
      <w:lvlText w:val="•"/>
      <w:lvlJc w:val="left"/>
      <w:pPr>
        <w:ind w:left="6884" w:hanging="293"/>
      </w:pPr>
      <w:rPr>
        <w:rFonts w:hint="default"/>
        <w:lang w:val="en-US" w:eastAsia="en-US" w:bidi="ar-SA"/>
      </w:rPr>
    </w:lvl>
    <w:lvl w:ilvl="7" w:tplc="45F8C774">
      <w:numFmt w:val="bullet"/>
      <w:lvlText w:val="•"/>
      <w:lvlJc w:val="left"/>
      <w:pPr>
        <w:ind w:left="7969" w:hanging="293"/>
      </w:pPr>
      <w:rPr>
        <w:rFonts w:hint="default"/>
        <w:lang w:val="en-US" w:eastAsia="en-US" w:bidi="ar-SA"/>
      </w:rPr>
    </w:lvl>
    <w:lvl w:ilvl="8" w:tplc="3DCAD366">
      <w:numFmt w:val="bullet"/>
      <w:lvlText w:val="•"/>
      <w:lvlJc w:val="left"/>
      <w:pPr>
        <w:ind w:left="9054" w:hanging="293"/>
      </w:pPr>
      <w:rPr>
        <w:rFonts w:hint="default"/>
        <w:lang w:val="en-US" w:eastAsia="en-US" w:bidi="ar-SA"/>
      </w:rPr>
    </w:lvl>
  </w:abstractNum>
  <w:num w:numId="1" w16cid:durableId="1170756939">
    <w:abstractNumId w:val="2"/>
  </w:num>
  <w:num w:numId="2" w16cid:durableId="1658993979">
    <w:abstractNumId w:val="5"/>
  </w:num>
  <w:num w:numId="3" w16cid:durableId="346948932">
    <w:abstractNumId w:val="1"/>
  </w:num>
  <w:num w:numId="4" w16cid:durableId="907770308">
    <w:abstractNumId w:val="0"/>
  </w:num>
  <w:num w:numId="5" w16cid:durableId="1680765910">
    <w:abstractNumId w:val="8"/>
  </w:num>
  <w:num w:numId="6" w16cid:durableId="1268585373">
    <w:abstractNumId w:val="3"/>
  </w:num>
  <w:num w:numId="7" w16cid:durableId="481242759">
    <w:abstractNumId w:val="6"/>
  </w:num>
  <w:num w:numId="8" w16cid:durableId="1577133210">
    <w:abstractNumId w:val="4"/>
  </w:num>
  <w:num w:numId="9" w16cid:durableId="1059279100">
    <w:abstractNumId w:val="9"/>
  </w:num>
  <w:num w:numId="10" w16cid:durableId="4633477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A29A8"/>
    <w:rsid w:val="000414BB"/>
    <w:rsid w:val="00055FE1"/>
    <w:rsid w:val="00057E52"/>
    <w:rsid w:val="000603D7"/>
    <w:rsid w:val="00106DB3"/>
    <w:rsid w:val="00132689"/>
    <w:rsid w:val="00177540"/>
    <w:rsid w:val="001C02E3"/>
    <w:rsid w:val="002A01C3"/>
    <w:rsid w:val="002D3653"/>
    <w:rsid w:val="003E493D"/>
    <w:rsid w:val="004B53E4"/>
    <w:rsid w:val="00542D0D"/>
    <w:rsid w:val="005B57B0"/>
    <w:rsid w:val="006E791E"/>
    <w:rsid w:val="00723530"/>
    <w:rsid w:val="007B496A"/>
    <w:rsid w:val="007E75F9"/>
    <w:rsid w:val="00835C02"/>
    <w:rsid w:val="0084018F"/>
    <w:rsid w:val="00952D43"/>
    <w:rsid w:val="00997F9B"/>
    <w:rsid w:val="009C7365"/>
    <w:rsid w:val="009F1E36"/>
    <w:rsid w:val="009F2032"/>
    <w:rsid w:val="00AA6791"/>
    <w:rsid w:val="00B860EE"/>
    <w:rsid w:val="00B95504"/>
    <w:rsid w:val="00C255A5"/>
    <w:rsid w:val="00C30B32"/>
    <w:rsid w:val="00CA29A8"/>
    <w:rsid w:val="00D335C2"/>
    <w:rsid w:val="00D73211"/>
    <w:rsid w:val="00D8151D"/>
    <w:rsid w:val="00DA1825"/>
    <w:rsid w:val="00DE3940"/>
    <w:rsid w:val="00E367E8"/>
    <w:rsid w:val="00EA01A9"/>
    <w:rsid w:val="00F624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68F09EB0"/>
  <w15:docId w15:val="{2BFE4D05-350F-4B7E-9FF6-BADCBABA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A29A8"/>
    <w:rPr>
      <w:rFonts w:ascii="Palatino Linotype" w:eastAsia="Palatino Linotype" w:hAnsi="Palatino Linotype" w:cs="Palatino Linotype"/>
    </w:rPr>
  </w:style>
  <w:style w:type="paragraph" w:styleId="Heading1">
    <w:name w:val="heading 1"/>
    <w:basedOn w:val="Normal"/>
    <w:uiPriority w:val="1"/>
    <w:qFormat/>
    <w:rsid w:val="00CA29A8"/>
    <w:pPr>
      <w:spacing w:before="24"/>
      <w:ind w:left="3141" w:right="3692"/>
      <w:jc w:val="center"/>
      <w:outlineLvl w:val="0"/>
    </w:pPr>
    <w:rPr>
      <w:rFonts w:ascii="Cambria" w:eastAsia="Cambria" w:hAnsi="Cambria" w:cs="Cambria"/>
      <w:b/>
      <w:bCs/>
      <w:sz w:val="24"/>
      <w:szCs w:val="24"/>
      <w:u w:val="single" w:color="000000"/>
    </w:rPr>
  </w:style>
  <w:style w:type="paragraph" w:styleId="Heading2">
    <w:name w:val="heading 2"/>
    <w:basedOn w:val="Normal"/>
    <w:uiPriority w:val="1"/>
    <w:qFormat/>
    <w:rsid w:val="00CA29A8"/>
    <w:pPr>
      <w:spacing w:before="20"/>
      <w:ind w:left="20"/>
      <w:outlineLvl w:val="1"/>
    </w:pPr>
    <w:rPr>
      <w:rFonts w:ascii="Cambria" w:eastAsia="Cambria" w:hAnsi="Cambria" w:cs="Cambria"/>
      <w:sz w:val="24"/>
      <w:szCs w:val="24"/>
    </w:rPr>
  </w:style>
  <w:style w:type="paragraph" w:styleId="Heading3">
    <w:name w:val="heading 3"/>
    <w:basedOn w:val="Normal"/>
    <w:uiPriority w:val="1"/>
    <w:qFormat/>
    <w:rsid w:val="00CA29A8"/>
    <w:pPr>
      <w:ind w:left="1460" w:hanging="361"/>
      <w:outlineLvl w:val="2"/>
    </w:pPr>
    <w:rPr>
      <w:rFonts w:ascii="Cambria" w:eastAsia="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A29A8"/>
  </w:style>
  <w:style w:type="paragraph" w:styleId="Title">
    <w:name w:val="Title"/>
    <w:basedOn w:val="Normal"/>
    <w:uiPriority w:val="1"/>
    <w:qFormat/>
    <w:rsid w:val="00CA29A8"/>
    <w:pPr>
      <w:spacing w:line="302" w:lineRule="exact"/>
      <w:ind w:left="1534" w:right="1531"/>
      <w:jc w:val="center"/>
    </w:pPr>
    <w:rPr>
      <w:rFonts w:ascii="Cambria" w:eastAsia="Cambria" w:hAnsi="Cambria" w:cs="Cambria"/>
      <w:b/>
      <w:bCs/>
      <w:sz w:val="26"/>
      <w:szCs w:val="26"/>
      <w:u w:val="single" w:color="000000"/>
    </w:rPr>
  </w:style>
  <w:style w:type="paragraph" w:styleId="ListParagraph">
    <w:name w:val="List Paragraph"/>
    <w:basedOn w:val="Normal"/>
    <w:uiPriority w:val="1"/>
    <w:qFormat/>
    <w:rsid w:val="00CA29A8"/>
    <w:pPr>
      <w:ind w:left="1167" w:hanging="428"/>
      <w:jc w:val="both"/>
    </w:pPr>
  </w:style>
  <w:style w:type="paragraph" w:customStyle="1" w:styleId="TableParagraph">
    <w:name w:val="Table Paragraph"/>
    <w:basedOn w:val="Normal"/>
    <w:uiPriority w:val="1"/>
    <w:qFormat/>
    <w:rsid w:val="00CA29A8"/>
  </w:style>
  <w:style w:type="paragraph" w:styleId="BalloonText">
    <w:name w:val="Balloon Text"/>
    <w:basedOn w:val="Normal"/>
    <w:link w:val="BalloonTextChar"/>
    <w:uiPriority w:val="99"/>
    <w:semiHidden/>
    <w:unhideWhenUsed/>
    <w:rsid w:val="003E493D"/>
    <w:rPr>
      <w:rFonts w:ascii="Tahoma" w:hAnsi="Tahoma" w:cs="Tahoma"/>
      <w:sz w:val="16"/>
      <w:szCs w:val="16"/>
    </w:rPr>
  </w:style>
  <w:style w:type="character" w:customStyle="1" w:styleId="BalloonTextChar">
    <w:name w:val="Balloon Text Char"/>
    <w:basedOn w:val="DefaultParagraphFont"/>
    <w:link w:val="BalloonText"/>
    <w:uiPriority w:val="99"/>
    <w:semiHidden/>
    <w:rsid w:val="003E493D"/>
    <w:rPr>
      <w:rFonts w:ascii="Tahoma" w:eastAsia="Palatino Linotype" w:hAnsi="Tahoma" w:cs="Tahoma"/>
      <w:sz w:val="16"/>
      <w:szCs w:val="16"/>
    </w:rPr>
  </w:style>
  <w:style w:type="paragraph" w:styleId="Header">
    <w:name w:val="header"/>
    <w:basedOn w:val="Normal"/>
    <w:link w:val="HeaderChar"/>
    <w:uiPriority w:val="99"/>
    <w:unhideWhenUsed/>
    <w:rsid w:val="00DA1825"/>
    <w:pPr>
      <w:tabs>
        <w:tab w:val="center" w:pos="4680"/>
        <w:tab w:val="right" w:pos="9360"/>
      </w:tabs>
    </w:pPr>
  </w:style>
  <w:style w:type="character" w:customStyle="1" w:styleId="HeaderChar">
    <w:name w:val="Header Char"/>
    <w:basedOn w:val="DefaultParagraphFont"/>
    <w:link w:val="Header"/>
    <w:uiPriority w:val="99"/>
    <w:rsid w:val="00DA1825"/>
    <w:rPr>
      <w:rFonts w:ascii="Palatino Linotype" w:eastAsia="Palatino Linotype" w:hAnsi="Palatino Linotype" w:cs="Palatino Linotype"/>
    </w:rPr>
  </w:style>
  <w:style w:type="paragraph" w:styleId="Footer">
    <w:name w:val="footer"/>
    <w:basedOn w:val="Normal"/>
    <w:link w:val="FooterChar"/>
    <w:uiPriority w:val="99"/>
    <w:unhideWhenUsed/>
    <w:rsid w:val="00DA1825"/>
    <w:pPr>
      <w:tabs>
        <w:tab w:val="center" w:pos="4680"/>
        <w:tab w:val="right" w:pos="9360"/>
      </w:tabs>
    </w:pPr>
  </w:style>
  <w:style w:type="character" w:customStyle="1" w:styleId="FooterChar">
    <w:name w:val="Footer Char"/>
    <w:basedOn w:val="DefaultParagraphFont"/>
    <w:link w:val="Footer"/>
    <w:uiPriority w:val="99"/>
    <w:rsid w:val="00DA1825"/>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8EE4A-3A64-4A15-B129-9C2F438FC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3052</Words>
  <Characters>26731</Characters>
  <Application>Microsoft Office Word</Application>
  <DocSecurity>0</DocSecurity>
  <Lines>581</Lines>
  <Paragraphs>236</Paragraphs>
  <ScaleCrop>false</ScaleCrop>
  <HeadingPairs>
    <vt:vector size="2" baseType="variant">
      <vt:variant>
        <vt:lpstr>Title</vt:lpstr>
      </vt:variant>
      <vt:variant>
        <vt:i4>1</vt:i4>
      </vt:variant>
    </vt:vector>
  </HeadingPairs>
  <TitlesOfParts>
    <vt:vector size="1" baseType="lpstr">
      <vt:lpstr>W.B.F. No. 2914</vt:lpstr>
    </vt:vector>
  </TitlesOfParts>
  <Company/>
  <LinksUpToDate>false</LinksUpToDate>
  <CharactersWithSpaces>29547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W.B.F. No. 2914</dc:title>
  <dc:creator>user</dc:creator>
  <cp:lastModifiedBy>Pooja Tat</cp:lastModifiedBy>
  <cp:revision>7</cp:revision>
  <cp:lastPrinted>2025-01-07T04:38:00Z</cp:lastPrinted>
  <dcterms:created xsi:type="dcterms:W3CDTF">2024-07-29T08:29:00Z</dcterms:created>
  <dcterms:modified xsi:type="dcterms:W3CDTF">2025-01-07T04:48:00Z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2023-05-12T00:00:00Z</vt:filetime>
  </property>
  <property fmtid="{D5CDD505-2E9C-101B-9397-08002B2CF9AE}" pid="3" name="Creator">
    <vt:lpwstr>Microsoft® Word 2016</vt:lpwstr>
  </property>
  <property fmtid="{D5CDD505-2E9C-101B-9397-08002B2CF9AE}" pid="4" name="LastSaved">
    <vt:filetime>2023-05-12T00:00:00Z</vt:filetime>
  </property>
  <property fmtid="{D5CDD505-2E9C-101B-9397-08002B2CF9AE}" pid="5" name="GrammarlyDocumentId">
    <vt:lpwstr>efd8dfb4e357713f4828f1152e1c497249c897801156c77c66e876ba695aa380</vt:lpwstr>
  </property>
</Properties>
</file>