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54" w:rsidRPr="007440B4" w:rsidRDefault="00010454" w:rsidP="00010454">
      <w:pPr>
        <w:spacing w:after="0" w:line="240" w:lineRule="auto"/>
        <w:jc w:val="center"/>
        <w:rPr>
          <w:rFonts w:ascii="Times New Roman" w:hAnsi="Times New Roman" w:cs="Times New Roman"/>
        </w:rPr>
      </w:pPr>
      <w:r w:rsidRPr="007440B4">
        <w:rPr>
          <w:rFonts w:ascii="Times New Roman" w:hAnsi="Times New Roman" w:cs="Times New Roman"/>
          <w:noProof/>
        </w:rPr>
        <w:drawing>
          <wp:anchor distT="0" distB="0" distL="114300" distR="114300" simplePos="0" relativeHeight="251659264" behindDoc="1" locked="0" layoutInCell="0" allowOverlap="1">
            <wp:simplePos x="0" y="0"/>
            <wp:positionH relativeFrom="margin">
              <wp:align>center</wp:align>
            </wp:positionH>
            <wp:positionV relativeFrom="page">
              <wp:posOffset>116958</wp:posOffset>
            </wp:positionV>
            <wp:extent cx="746495" cy="1010093"/>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grayscl/>
                      <a:lum contrast="10000"/>
                      <a:extLst/>
                    </a:blip>
                    <a:srcRect/>
                    <a:stretch>
                      <a:fillRect/>
                    </a:stretch>
                  </pic:blipFill>
                  <pic:spPr bwMode="auto">
                    <a:xfrm>
                      <a:off x="0" y="0"/>
                      <a:ext cx="746495" cy="1010093"/>
                    </a:xfrm>
                    <a:prstGeom prst="rect">
                      <a:avLst/>
                    </a:prstGeom>
                    <a:noFill/>
                  </pic:spPr>
                </pic:pic>
              </a:graphicData>
            </a:graphic>
          </wp:anchor>
        </w:drawing>
      </w:r>
      <w:r w:rsidR="00B304CD">
        <w:rPr>
          <w:rFonts w:ascii="Times New Roman" w:hAnsi="Times New Roman" w:cs="Times New Roman"/>
        </w:rPr>
        <w:t>p</w:t>
      </w: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341DF9" w:rsidRDefault="00010454" w:rsidP="00EA5930">
      <w:pPr>
        <w:spacing w:after="0" w:line="240" w:lineRule="auto"/>
        <w:jc w:val="center"/>
        <w:rPr>
          <w:rFonts w:ascii="Times New Roman" w:hAnsi="Times New Roman" w:cs="Times New Roman"/>
          <w:b/>
          <w:sz w:val="28"/>
          <w:szCs w:val="32"/>
        </w:rPr>
      </w:pPr>
      <w:r w:rsidRPr="00341DF9">
        <w:rPr>
          <w:rFonts w:ascii="Times New Roman" w:hAnsi="Times New Roman" w:cs="Times New Roman"/>
          <w:b/>
          <w:sz w:val="28"/>
          <w:szCs w:val="32"/>
        </w:rPr>
        <w:t>Government of West Bengal</w:t>
      </w:r>
    </w:p>
    <w:p w:rsidR="00355A2F" w:rsidRPr="00341DF9" w:rsidRDefault="00010454"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Office</w:t>
      </w:r>
      <w:r w:rsidR="00355A2F" w:rsidRPr="00341DF9">
        <w:rPr>
          <w:rFonts w:ascii="Times New Roman" w:hAnsi="Times New Roman" w:cs="Times New Roman"/>
          <w:b/>
          <w:sz w:val="24"/>
          <w:szCs w:val="28"/>
        </w:rPr>
        <w:t xml:space="preserve"> of the Sub-Divisional Officer</w:t>
      </w:r>
    </w:p>
    <w:p w:rsidR="00010454" w:rsidRPr="00341DF9" w:rsidRDefault="00010454"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Kangsa</w:t>
      </w:r>
      <w:r w:rsidR="00355A2F" w:rsidRPr="00341DF9">
        <w:rPr>
          <w:rFonts w:ascii="Times New Roman" w:hAnsi="Times New Roman" w:cs="Times New Roman"/>
          <w:b/>
          <w:sz w:val="24"/>
          <w:szCs w:val="28"/>
        </w:rPr>
        <w:t>bati Canals Sub-Division No. XIX</w:t>
      </w:r>
    </w:p>
    <w:p w:rsidR="00010454" w:rsidRPr="00341DF9" w:rsidRDefault="00010454" w:rsidP="00EA5930">
      <w:pPr>
        <w:spacing w:after="0" w:line="240" w:lineRule="auto"/>
        <w:jc w:val="center"/>
        <w:rPr>
          <w:rFonts w:ascii="Times New Roman" w:hAnsi="Times New Roman" w:cs="Times New Roman"/>
          <w:b/>
          <w:sz w:val="20"/>
        </w:rPr>
      </w:pPr>
      <w:r w:rsidRPr="00341DF9">
        <w:rPr>
          <w:rFonts w:ascii="Times New Roman" w:hAnsi="Times New Roman" w:cs="Times New Roman"/>
          <w:b/>
          <w:sz w:val="24"/>
          <w:szCs w:val="28"/>
        </w:rPr>
        <w:t>Irrigation &amp; Waterways Directorate</w:t>
      </w:r>
    </w:p>
    <w:p w:rsidR="00010454" w:rsidRPr="00341DF9" w:rsidRDefault="00355A2F"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Fulkushma, Bankura.</w:t>
      </w:r>
    </w:p>
    <w:p w:rsidR="00355A2F" w:rsidRPr="007440B4" w:rsidRDefault="00355A2F" w:rsidP="00EA5930">
      <w:pPr>
        <w:spacing w:after="0" w:line="240" w:lineRule="auto"/>
        <w:jc w:val="center"/>
        <w:rPr>
          <w:rFonts w:ascii="Times New Roman" w:hAnsi="Times New Roman" w:cs="Times New Roman"/>
          <w:b/>
          <w:sz w:val="28"/>
          <w:szCs w:val="28"/>
        </w:rPr>
      </w:pPr>
      <w:r w:rsidRPr="00341DF9">
        <w:rPr>
          <w:rFonts w:ascii="Times New Roman" w:hAnsi="Times New Roman" w:cs="Times New Roman"/>
          <w:b/>
          <w:sz w:val="24"/>
          <w:szCs w:val="28"/>
        </w:rPr>
        <w:t>Pin No.</w:t>
      </w:r>
      <w:r w:rsidR="0068325C" w:rsidRPr="00341DF9">
        <w:rPr>
          <w:rFonts w:ascii="Times New Roman" w:hAnsi="Times New Roman" w:cs="Times New Roman"/>
          <w:b/>
          <w:sz w:val="24"/>
          <w:szCs w:val="28"/>
        </w:rPr>
        <w:t>722162</w:t>
      </w:r>
    </w:p>
    <w:p w:rsidR="00010454" w:rsidRPr="007440B4" w:rsidRDefault="00010454" w:rsidP="00341DF9">
      <w:pPr>
        <w:spacing w:after="0" w:line="240" w:lineRule="auto"/>
        <w:jc w:val="center"/>
        <w:rPr>
          <w:rFonts w:ascii="Times New Roman" w:hAnsi="Times New Roman" w:cs="Times New Roman"/>
          <w:b/>
          <w:sz w:val="18"/>
          <w:szCs w:val="18"/>
        </w:rPr>
      </w:pPr>
      <w:r w:rsidRPr="00355A2F">
        <w:rPr>
          <w:rFonts w:ascii="Times New Roman" w:hAnsi="Times New Roman" w:cs="Times New Roman"/>
          <w:b/>
          <w:sz w:val="18"/>
          <w:szCs w:val="18"/>
          <w:u w:val="single"/>
        </w:rPr>
        <w:t>Email:</w:t>
      </w:r>
      <w:r w:rsidR="00355A2F" w:rsidRPr="00355A2F">
        <w:rPr>
          <w:rFonts w:ascii="Times New Roman" w:hAnsi="Times New Roman" w:cs="Times New Roman"/>
          <w:b/>
          <w:sz w:val="18"/>
          <w:szCs w:val="18"/>
          <w:u w:val="single"/>
        </w:rPr>
        <w:t>iwdkcsd19</w:t>
      </w:r>
      <w:r w:rsidRPr="00355A2F">
        <w:rPr>
          <w:rFonts w:ascii="Times New Roman" w:hAnsi="Times New Roman" w:cs="Times New Roman"/>
          <w:b/>
          <w:sz w:val="18"/>
          <w:szCs w:val="18"/>
          <w:u w:val="single"/>
        </w:rPr>
        <w:t>@gmail.com</w:t>
      </w:r>
    </w:p>
    <w:p w:rsidR="00010454" w:rsidRPr="007440B4" w:rsidRDefault="00010454" w:rsidP="00010454">
      <w:pPr>
        <w:spacing w:after="0" w:line="240" w:lineRule="auto"/>
        <w:rPr>
          <w:rFonts w:ascii="Times New Roman" w:hAnsi="Times New Roman" w:cs="Times New Roman"/>
          <w:i/>
          <w:sz w:val="28"/>
          <w:szCs w:val="28"/>
        </w:rPr>
      </w:pPr>
      <w:r w:rsidRPr="007440B4">
        <w:rPr>
          <w:rFonts w:ascii="Times New Roman" w:hAnsi="Times New Roman" w:cs="Times New Roman"/>
          <w:sz w:val="18"/>
          <w:szCs w:val="18"/>
        </w:rPr>
        <w:t>____________________________________________________________________________________________________________________</w:t>
      </w:r>
    </w:p>
    <w:p w:rsidR="00010454" w:rsidRPr="005C5BA6" w:rsidRDefault="00010454" w:rsidP="00010454">
      <w:pPr>
        <w:spacing w:after="0" w:line="240" w:lineRule="auto"/>
        <w:rPr>
          <w:rFonts w:ascii="Times New Roman" w:hAnsi="Times New Roman" w:cs="Times New Roman"/>
          <w:b/>
          <w:i/>
          <w:sz w:val="24"/>
        </w:rPr>
      </w:pPr>
      <w:r w:rsidRPr="005C5BA6">
        <w:rPr>
          <w:rFonts w:ascii="Times New Roman" w:hAnsi="Times New Roman" w:cs="Times New Roman"/>
          <w:b/>
          <w:i/>
          <w:sz w:val="24"/>
        </w:rPr>
        <w:t xml:space="preserve">Memo </w:t>
      </w:r>
      <w:r w:rsidR="0024008A">
        <w:rPr>
          <w:rFonts w:ascii="Times New Roman" w:hAnsi="Times New Roman" w:cs="Times New Roman"/>
          <w:b/>
          <w:i/>
          <w:sz w:val="24"/>
        </w:rPr>
        <w:t>No.:</w:t>
      </w:r>
      <w:r w:rsidR="004D57D2">
        <w:rPr>
          <w:rFonts w:ascii="Times New Roman" w:hAnsi="Times New Roman" w:cs="Times New Roman"/>
          <w:b/>
          <w:i/>
          <w:sz w:val="24"/>
        </w:rPr>
        <w:t xml:space="preserve"> </w:t>
      </w:r>
      <w:r w:rsidR="009A2519">
        <w:rPr>
          <w:rFonts w:ascii="Times New Roman" w:hAnsi="Times New Roman" w:cs="Times New Roman"/>
          <w:b/>
          <w:i/>
          <w:sz w:val="24"/>
        </w:rPr>
        <w:t>542</w:t>
      </w:r>
      <w:r w:rsidRPr="005C5BA6">
        <w:rPr>
          <w:rFonts w:ascii="Times New Roman" w:hAnsi="Times New Roman" w:cs="Times New Roman"/>
          <w:b/>
          <w:i/>
          <w:sz w:val="24"/>
        </w:rPr>
        <w:tab/>
      </w:r>
      <w:r w:rsidRPr="005C5BA6">
        <w:rPr>
          <w:rFonts w:ascii="Times New Roman" w:hAnsi="Times New Roman" w:cs="Times New Roman"/>
          <w:b/>
          <w:i/>
          <w:sz w:val="24"/>
        </w:rPr>
        <w:tab/>
      </w:r>
      <w:r w:rsidRPr="005C5BA6">
        <w:rPr>
          <w:rFonts w:ascii="Times New Roman" w:hAnsi="Times New Roman" w:cs="Times New Roman"/>
          <w:b/>
          <w:i/>
          <w:sz w:val="24"/>
        </w:rPr>
        <w:tab/>
      </w:r>
      <w:r w:rsidR="001C7780" w:rsidRPr="005C5BA6">
        <w:rPr>
          <w:rFonts w:ascii="Times New Roman" w:hAnsi="Times New Roman" w:cs="Times New Roman"/>
          <w:b/>
          <w:i/>
          <w:sz w:val="24"/>
        </w:rPr>
        <w:tab/>
      </w:r>
      <w:r w:rsidR="001C7780" w:rsidRPr="005C5BA6">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9E59FC" w:rsidRPr="005C5BA6">
        <w:rPr>
          <w:rFonts w:ascii="Times New Roman" w:hAnsi="Times New Roman" w:cs="Times New Roman"/>
          <w:b/>
          <w:i/>
          <w:sz w:val="24"/>
        </w:rPr>
        <w:t xml:space="preserve">Dated: </w:t>
      </w:r>
      <w:r w:rsidR="009A2519">
        <w:rPr>
          <w:rFonts w:ascii="Times New Roman" w:hAnsi="Times New Roman" w:cs="Times New Roman"/>
          <w:b/>
          <w:i/>
          <w:sz w:val="24"/>
        </w:rPr>
        <w:t>23.12</w:t>
      </w:r>
      <w:r w:rsidR="004D57D2">
        <w:rPr>
          <w:rFonts w:ascii="Times New Roman" w:hAnsi="Times New Roman" w:cs="Times New Roman"/>
          <w:b/>
          <w:i/>
          <w:sz w:val="24"/>
        </w:rPr>
        <w:t>.2019</w:t>
      </w:r>
    </w:p>
    <w:p w:rsidR="00010454" w:rsidRPr="005C5BA6" w:rsidRDefault="00010454" w:rsidP="00010454">
      <w:pPr>
        <w:spacing w:before="240"/>
        <w:jc w:val="center"/>
        <w:rPr>
          <w:rFonts w:ascii="Times New Roman" w:hAnsi="Times New Roman" w:cs="Times New Roman"/>
          <w:b/>
          <w:bCs/>
          <w:sz w:val="24"/>
          <w:u w:val="single"/>
        </w:rPr>
      </w:pPr>
      <w:r w:rsidRPr="005C5BA6">
        <w:rPr>
          <w:rFonts w:ascii="Times New Roman" w:hAnsi="Times New Roman" w:cs="Times New Roman"/>
          <w:b/>
          <w:bCs/>
          <w:sz w:val="24"/>
          <w:u w:val="single"/>
        </w:rPr>
        <w:t>NOTICE INVITI</w:t>
      </w:r>
      <w:r w:rsidR="0068325C" w:rsidRPr="005C5BA6">
        <w:rPr>
          <w:rFonts w:ascii="Times New Roman" w:hAnsi="Times New Roman" w:cs="Times New Roman"/>
          <w:b/>
          <w:bCs/>
          <w:sz w:val="24"/>
          <w:u w:val="single"/>
        </w:rPr>
        <w:t xml:space="preserve">NG QUOTATION </w:t>
      </w:r>
      <w:r w:rsidR="00F84005" w:rsidRPr="005C5BA6">
        <w:rPr>
          <w:rFonts w:ascii="Times New Roman" w:hAnsi="Times New Roman" w:cs="Times New Roman"/>
          <w:b/>
          <w:bCs/>
          <w:sz w:val="24"/>
          <w:u w:val="single"/>
        </w:rPr>
        <w:t>NO:</w:t>
      </w:r>
      <w:r w:rsidR="00493C1A">
        <w:rPr>
          <w:rFonts w:ascii="Times New Roman" w:hAnsi="Times New Roman" w:cs="Times New Roman"/>
          <w:b/>
          <w:bCs/>
          <w:sz w:val="24"/>
          <w:u w:val="single"/>
        </w:rPr>
        <w:t xml:space="preserve"> 06</w:t>
      </w:r>
      <w:r w:rsidR="00355A2F" w:rsidRPr="005C5BA6">
        <w:rPr>
          <w:rFonts w:ascii="Times New Roman" w:hAnsi="Times New Roman" w:cs="Times New Roman"/>
          <w:b/>
          <w:bCs/>
          <w:sz w:val="24"/>
          <w:u w:val="single"/>
        </w:rPr>
        <w:t>/SDO/KCSD XIX</w:t>
      </w:r>
      <w:r w:rsidR="00D555EE">
        <w:rPr>
          <w:rFonts w:ascii="Times New Roman" w:hAnsi="Times New Roman" w:cs="Times New Roman"/>
          <w:b/>
          <w:bCs/>
          <w:sz w:val="24"/>
          <w:u w:val="single"/>
        </w:rPr>
        <w:t xml:space="preserve"> OF 2019-20</w:t>
      </w:r>
    </w:p>
    <w:p w:rsidR="00392745" w:rsidRPr="005C5BA6" w:rsidRDefault="002943AA" w:rsidP="00341DF9">
      <w:pPr>
        <w:autoSpaceDE w:val="0"/>
        <w:autoSpaceDN w:val="0"/>
        <w:adjustRightInd w:val="0"/>
        <w:spacing w:after="0" w:line="240" w:lineRule="auto"/>
        <w:ind w:firstLine="720"/>
        <w:jc w:val="both"/>
        <w:rPr>
          <w:rFonts w:ascii="Times New Roman" w:hAnsi="Times New Roman" w:cs="Times New Roman"/>
          <w:sz w:val="24"/>
          <w:szCs w:val="24"/>
        </w:rPr>
      </w:pPr>
      <w:r w:rsidRPr="005C5BA6">
        <w:rPr>
          <w:rFonts w:ascii="Times New Roman" w:hAnsi="Times New Roman" w:cs="Times New Roman"/>
          <w:sz w:val="24"/>
          <w:szCs w:val="24"/>
        </w:rPr>
        <w:t>Sealed Quotations are hereby invited in plain paper/Company’s pad</w:t>
      </w:r>
      <w:r w:rsidR="00392745" w:rsidRPr="005C5BA6">
        <w:rPr>
          <w:rFonts w:ascii="Times New Roman" w:hAnsi="Times New Roman" w:cs="Times New Roman"/>
          <w:sz w:val="24"/>
          <w:szCs w:val="24"/>
        </w:rPr>
        <w:t xml:space="preserve"> as per format attached with the quotation,</w:t>
      </w:r>
      <w:r w:rsidRPr="005C5BA6">
        <w:rPr>
          <w:rFonts w:ascii="Times New Roman" w:hAnsi="Times New Roman" w:cs="Times New Roman"/>
          <w:sz w:val="24"/>
          <w:szCs w:val="24"/>
        </w:rPr>
        <w:t xml:space="preserve"> from </w:t>
      </w:r>
      <w:r w:rsidR="00392745" w:rsidRPr="005C5BA6">
        <w:rPr>
          <w:rFonts w:ascii="Times New Roman" w:hAnsi="Times New Roman" w:cs="Times New Roman"/>
          <w:sz w:val="24"/>
          <w:szCs w:val="24"/>
        </w:rPr>
        <w:t xml:space="preserve">eligible </w:t>
      </w:r>
      <w:proofErr w:type="spellStart"/>
      <w:r w:rsidR="00392745" w:rsidRPr="005C5BA6">
        <w:rPr>
          <w:rFonts w:ascii="Times New Roman" w:hAnsi="Times New Roman" w:cs="Times New Roman"/>
          <w:sz w:val="24"/>
          <w:szCs w:val="24"/>
        </w:rPr>
        <w:t>Quotationers</w:t>
      </w:r>
      <w:proofErr w:type="spellEnd"/>
      <w:r w:rsidR="00392745" w:rsidRPr="005C5BA6">
        <w:rPr>
          <w:rFonts w:ascii="Times New Roman" w:hAnsi="Times New Roman" w:cs="Times New Roman"/>
          <w:sz w:val="24"/>
          <w:szCs w:val="24"/>
        </w:rPr>
        <w:t xml:space="preserve"> /</w:t>
      </w:r>
      <w:r w:rsidRPr="005C5BA6">
        <w:rPr>
          <w:rFonts w:ascii="Times New Roman" w:hAnsi="Times New Roman" w:cs="Times New Roman"/>
          <w:sz w:val="24"/>
          <w:szCs w:val="24"/>
        </w:rPr>
        <w:t>in</w:t>
      </w:r>
      <w:r w:rsidR="00392745" w:rsidRPr="005C5BA6">
        <w:rPr>
          <w:rFonts w:ascii="Times New Roman" w:hAnsi="Times New Roman" w:cs="Times New Roman"/>
          <w:sz w:val="24"/>
          <w:szCs w:val="24"/>
        </w:rPr>
        <w:t xml:space="preserve">terested </w:t>
      </w:r>
      <w:proofErr w:type="spellStart"/>
      <w:r w:rsidR="00392745" w:rsidRPr="005C5BA6">
        <w:rPr>
          <w:rFonts w:ascii="Times New Roman" w:hAnsi="Times New Roman" w:cs="Times New Roman"/>
          <w:sz w:val="24"/>
          <w:szCs w:val="24"/>
        </w:rPr>
        <w:t>Bonafide</w:t>
      </w:r>
      <w:proofErr w:type="spellEnd"/>
      <w:r w:rsidR="00392745" w:rsidRPr="005C5BA6">
        <w:rPr>
          <w:rFonts w:ascii="Times New Roman" w:hAnsi="Times New Roman" w:cs="Times New Roman"/>
          <w:sz w:val="24"/>
          <w:szCs w:val="24"/>
        </w:rPr>
        <w:t xml:space="preserve"> institutions/ </w:t>
      </w:r>
      <w:r w:rsidRPr="005C5BA6">
        <w:rPr>
          <w:rFonts w:ascii="Times New Roman" w:hAnsi="Times New Roman" w:cs="Times New Roman"/>
          <w:sz w:val="24"/>
          <w:szCs w:val="24"/>
        </w:rPr>
        <w:t>Local Agencies having experience in Topographical Survey, by TOTAL STATION Instruments and having experience of similar type of works</w:t>
      </w:r>
      <w:r w:rsidR="00392745" w:rsidRPr="005C5BA6">
        <w:rPr>
          <w:rFonts w:ascii="Times New Roman" w:hAnsi="Times New Roman" w:cs="Times New Roman"/>
          <w:sz w:val="24"/>
          <w:szCs w:val="24"/>
        </w:rPr>
        <w:t>.</w:t>
      </w:r>
    </w:p>
    <w:p w:rsidR="002943AA" w:rsidRPr="005C5BA6" w:rsidRDefault="002943AA" w:rsidP="00341DF9">
      <w:pPr>
        <w:autoSpaceDE w:val="0"/>
        <w:autoSpaceDN w:val="0"/>
        <w:adjustRightInd w:val="0"/>
        <w:spacing w:after="0" w:line="240" w:lineRule="auto"/>
        <w:ind w:firstLine="720"/>
        <w:jc w:val="both"/>
        <w:rPr>
          <w:rFonts w:ascii="Times New Roman" w:hAnsi="Times New Roman" w:cs="Times New Roman"/>
          <w:sz w:val="24"/>
          <w:szCs w:val="24"/>
        </w:rPr>
      </w:pPr>
      <w:r w:rsidRPr="005C5BA6">
        <w:rPr>
          <w:rFonts w:ascii="Times New Roman" w:hAnsi="Times New Roman" w:cs="Times New Roman"/>
          <w:sz w:val="24"/>
          <w:szCs w:val="24"/>
        </w:rPr>
        <w:t xml:space="preserve"> The quotations will be received </w:t>
      </w:r>
      <w:r w:rsidR="009214EF" w:rsidRPr="005C5BA6">
        <w:rPr>
          <w:rFonts w:ascii="Times New Roman" w:hAnsi="Times New Roman" w:cs="Times New Roman"/>
          <w:sz w:val="24"/>
          <w:szCs w:val="24"/>
        </w:rPr>
        <w:t>in sealed Tender Box in the chamber of</w:t>
      </w:r>
      <w:r w:rsidRPr="005C5BA6">
        <w:rPr>
          <w:rFonts w:ascii="Times New Roman" w:hAnsi="Times New Roman" w:cs="Times New Roman"/>
          <w:sz w:val="24"/>
          <w:szCs w:val="24"/>
        </w:rPr>
        <w:t xml:space="preserve">the Sub-Divisional Officer, </w:t>
      </w:r>
      <w:r w:rsidR="00392745" w:rsidRPr="005C5BA6">
        <w:rPr>
          <w:rFonts w:ascii="Times New Roman" w:hAnsi="Times New Roman" w:cs="Times New Roman"/>
          <w:sz w:val="24"/>
          <w:szCs w:val="24"/>
        </w:rPr>
        <w:t>Kangsabati Canals</w:t>
      </w:r>
      <w:r w:rsidRPr="005C5BA6">
        <w:rPr>
          <w:rFonts w:ascii="Times New Roman" w:hAnsi="Times New Roman" w:cs="Times New Roman"/>
          <w:sz w:val="24"/>
          <w:szCs w:val="24"/>
        </w:rPr>
        <w:t xml:space="preserve"> Sub-Division</w:t>
      </w:r>
      <w:r w:rsidR="00D92410" w:rsidRPr="005C5BA6">
        <w:rPr>
          <w:rFonts w:ascii="Times New Roman" w:hAnsi="Times New Roman" w:cs="Times New Roman"/>
          <w:sz w:val="24"/>
          <w:szCs w:val="24"/>
        </w:rPr>
        <w:t xml:space="preserve"> No</w:t>
      </w:r>
      <w:r w:rsidR="00355A2F" w:rsidRPr="005C5BA6">
        <w:rPr>
          <w:rFonts w:ascii="Times New Roman" w:hAnsi="Times New Roman" w:cs="Times New Roman"/>
          <w:sz w:val="24"/>
          <w:szCs w:val="24"/>
        </w:rPr>
        <w:t>XIX</w:t>
      </w:r>
      <w:r w:rsidRPr="005C5BA6">
        <w:rPr>
          <w:rFonts w:ascii="Times New Roman" w:hAnsi="Times New Roman" w:cs="Times New Roman"/>
          <w:sz w:val="24"/>
          <w:szCs w:val="24"/>
        </w:rPr>
        <w:t xml:space="preserve">, </w:t>
      </w:r>
      <w:r w:rsidR="00355A2F" w:rsidRPr="005C5BA6">
        <w:rPr>
          <w:rFonts w:ascii="Times New Roman" w:hAnsi="Times New Roman" w:cs="Times New Roman"/>
          <w:sz w:val="24"/>
          <w:szCs w:val="24"/>
        </w:rPr>
        <w:t>Fulkushma, Bankura</w:t>
      </w:r>
      <w:r w:rsidR="00010454" w:rsidRPr="005C5BA6">
        <w:rPr>
          <w:rFonts w:ascii="Times New Roman" w:hAnsi="Times New Roman" w:cs="Times New Roman"/>
          <w:sz w:val="24"/>
          <w:szCs w:val="24"/>
        </w:rPr>
        <w:t xml:space="preserve"> o</w:t>
      </w:r>
      <w:r w:rsidRPr="005C5BA6">
        <w:rPr>
          <w:rFonts w:ascii="Times New Roman" w:hAnsi="Times New Roman" w:cs="Times New Roman"/>
          <w:sz w:val="24"/>
          <w:szCs w:val="24"/>
        </w:rPr>
        <w:t xml:space="preserve">n </w:t>
      </w:r>
      <w:r w:rsidR="00F20F74">
        <w:rPr>
          <w:rFonts w:ascii="Times New Roman" w:hAnsi="Times New Roman" w:cs="Times New Roman"/>
          <w:sz w:val="24"/>
          <w:szCs w:val="24"/>
        </w:rPr>
        <w:t>06.0</w:t>
      </w:r>
      <w:r w:rsidR="004D57D2">
        <w:rPr>
          <w:rFonts w:ascii="Times New Roman" w:hAnsi="Times New Roman" w:cs="Times New Roman"/>
          <w:sz w:val="24"/>
          <w:szCs w:val="24"/>
        </w:rPr>
        <w:t>1</w:t>
      </w:r>
      <w:r w:rsidR="009A2519">
        <w:rPr>
          <w:rFonts w:ascii="Times New Roman" w:hAnsi="Times New Roman" w:cs="Times New Roman"/>
          <w:sz w:val="24"/>
          <w:szCs w:val="24"/>
        </w:rPr>
        <w:t>.2020</w:t>
      </w:r>
      <w:r w:rsidR="0065617C">
        <w:rPr>
          <w:rFonts w:ascii="Times New Roman" w:hAnsi="Times New Roman" w:cs="Times New Roman"/>
          <w:sz w:val="24"/>
          <w:szCs w:val="24"/>
        </w:rPr>
        <w:t xml:space="preserve"> </w:t>
      </w:r>
      <w:r w:rsidR="00C541A5" w:rsidRPr="005C5BA6">
        <w:rPr>
          <w:rFonts w:ascii="Times New Roman" w:hAnsi="Times New Roman" w:cs="Times New Roman"/>
          <w:sz w:val="24"/>
          <w:szCs w:val="24"/>
        </w:rPr>
        <w:t>up to</w:t>
      </w:r>
      <w:r w:rsidRPr="005C5BA6">
        <w:rPr>
          <w:rFonts w:ascii="Times New Roman" w:hAnsi="Times New Roman" w:cs="Times New Roman"/>
          <w:sz w:val="24"/>
          <w:szCs w:val="24"/>
        </w:rPr>
        <w:t xml:space="preserve"> 2.00 p.m. and will be opened by the undersigned at 3.</w:t>
      </w:r>
      <w:r w:rsidR="00D32C29">
        <w:rPr>
          <w:rFonts w:ascii="Times New Roman" w:hAnsi="Times New Roman" w:cs="Times New Roman"/>
          <w:sz w:val="24"/>
          <w:szCs w:val="24"/>
        </w:rPr>
        <w:t>3</w:t>
      </w:r>
      <w:r w:rsidRPr="005C5BA6">
        <w:rPr>
          <w:rFonts w:ascii="Times New Roman" w:hAnsi="Times New Roman" w:cs="Times New Roman"/>
          <w:sz w:val="24"/>
          <w:szCs w:val="24"/>
        </w:rPr>
        <w:t xml:space="preserve">0 p.m. on </w:t>
      </w:r>
      <w:r w:rsidR="009A2519">
        <w:rPr>
          <w:rFonts w:ascii="Times New Roman" w:hAnsi="Times New Roman" w:cs="Times New Roman"/>
          <w:sz w:val="24"/>
          <w:szCs w:val="24"/>
        </w:rPr>
        <w:t>06.0</w:t>
      </w:r>
      <w:r w:rsidR="004D57D2">
        <w:rPr>
          <w:rFonts w:ascii="Times New Roman" w:hAnsi="Times New Roman" w:cs="Times New Roman"/>
          <w:sz w:val="24"/>
          <w:szCs w:val="24"/>
        </w:rPr>
        <w:t>1</w:t>
      </w:r>
      <w:r w:rsidR="009A2519">
        <w:rPr>
          <w:rFonts w:ascii="Times New Roman" w:hAnsi="Times New Roman" w:cs="Times New Roman"/>
          <w:sz w:val="24"/>
          <w:szCs w:val="24"/>
        </w:rPr>
        <w:t>.2020</w:t>
      </w:r>
      <w:r w:rsidR="004D57D2">
        <w:rPr>
          <w:rFonts w:ascii="Times New Roman" w:hAnsi="Times New Roman" w:cs="Times New Roman"/>
          <w:sz w:val="24"/>
          <w:szCs w:val="24"/>
        </w:rPr>
        <w:t xml:space="preserve"> </w:t>
      </w:r>
      <w:r w:rsidRPr="005C5BA6">
        <w:rPr>
          <w:rFonts w:ascii="Times New Roman" w:hAnsi="Times New Roman" w:cs="Times New Roman"/>
          <w:sz w:val="24"/>
          <w:szCs w:val="24"/>
        </w:rPr>
        <w:t>in presence of</w:t>
      </w:r>
      <w:r w:rsidR="00D92410" w:rsidRPr="005C5BA6">
        <w:rPr>
          <w:rFonts w:ascii="Times New Roman" w:hAnsi="Times New Roman" w:cs="Times New Roman"/>
          <w:sz w:val="24"/>
          <w:szCs w:val="24"/>
        </w:rPr>
        <w:t xml:space="preserve"> the participating quotationers</w:t>
      </w:r>
      <w:r w:rsidRPr="005C5BA6">
        <w:rPr>
          <w:rFonts w:ascii="Times New Roman" w:hAnsi="Times New Roman" w:cs="Times New Roman"/>
          <w:sz w:val="24"/>
          <w:szCs w:val="24"/>
        </w:rPr>
        <w:t xml:space="preserve">. No quotation will be entertained by post or </w:t>
      </w:r>
      <w:r w:rsidR="009214EF" w:rsidRPr="005C5BA6">
        <w:rPr>
          <w:rFonts w:ascii="Times New Roman" w:hAnsi="Times New Roman" w:cs="Times New Roman"/>
          <w:sz w:val="24"/>
          <w:szCs w:val="24"/>
        </w:rPr>
        <w:t xml:space="preserve">in </w:t>
      </w:r>
      <w:r w:rsidRPr="005C5BA6">
        <w:rPr>
          <w:rFonts w:ascii="Times New Roman" w:hAnsi="Times New Roman" w:cs="Times New Roman"/>
          <w:sz w:val="24"/>
          <w:szCs w:val="24"/>
        </w:rPr>
        <w:t>hand.</w:t>
      </w:r>
    </w:p>
    <w:p w:rsidR="002943AA" w:rsidRPr="005C5BA6" w:rsidRDefault="002943AA" w:rsidP="002943AA">
      <w:pPr>
        <w:autoSpaceDE w:val="0"/>
        <w:autoSpaceDN w:val="0"/>
        <w:adjustRightInd w:val="0"/>
        <w:spacing w:after="0" w:line="240" w:lineRule="auto"/>
        <w:jc w:val="center"/>
        <w:rPr>
          <w:rFonts w:ascii="Times New Roman" w:hAnsi="Times New Roman" w:cs="Times New Roman"/>
          <w:sz w:val="28"/>
          <w:szCs w:val="28"/>
        </w:rPr>
      </w:pPr>
    </w:p>
    <w:p w:rsidR="006F1AD5" w:rsidRDefault="008E46C1" w:rsidP="002943AA">
      <w:pPr>
        <w:autoSpaceDE w:val="0"/>
        <w:autoSpaceDN w:val="0"/>
        <w:adjustRightInd w:val="0"/>
        <w:spacing w:after="0" w:line="240" w:lineRule="auto"/>
        <w:jc w:val="both"/>
        <w:rPr>
          <w:b/>
          <w:sz w:val="24"/>
          <w:szCs w:val="24"/>
        </w:rPr>
      </w:pPr>
      <w:r>
        <w:rPr>
          <w:rFonts w:ascii="Times New Roman" w:hAnsi="Times New Roman" w:cs="Times New Roman"/>
          <w:b/>
          <w:bCs/>
          <w:sz w:val="24"/>
          <w:szCs w:val="24"/>
        </w:rPr>
        <w:t xml:space="preserve">Name of Work: </w:t>
      </w:r>
      <w:r w:rsidR="00306950" w:rsidRPr="00581378">
        <w:rPr>
          <w:rFonts w:ascii="Times New Roman" w:hAnsi="Times New Roman" w:cs="Times New Roman"/>
          <w:b/>
          <w:bCs/>
          <w:sz w:val="24"/>
          <w:szCs w:val="24"/>
        </w:rPr>
        <w:t xml:space="preserve">Detail topographical survey by using total station &amp; GPS system for </w:t>
      </w:r>
      <w:r w:rsidR="00F24F23">
        <w:rPr>
          <w:rFonts w:ascii="Times New Roman" w:hAnsi="Times New Roman" w:cs="Times New Roman"/>
          <w:b/>
          <w:bCs/>
          <w:sz w:val="24"/>
          <w:szCs w:val="24"/>
        </w:rPr>
        <w:t xml:space="preserve">Tail regulator gate of </w:t>
      </w:r>
      <w:proofErr w:type="gramStart"/>
      <w:r w:rsidR="00F24F23">
        <w:rPr>
          <w:rFonts w:ascii="Times New Roman" w:hAnsi="Times New Roman" w:cs="Times New Roman"/>
          <w:b/>
          <w:bCs/>
          <w:sz w:val="24"/>
          <w:szCs w:val="24"/>
        </w:rPr>
        <w:t>RBMC ,</w:t>
      </w:r>
      <w:proofErr w:type="gramEnd"/>
      <w:r w:rsidR="00F24F23">
        <w:rPr>
          <w:rFonts w:ascii="Times New Roman" w:hAnsi="Times New Roman" w:cs="Times New Roman"/>
          <w:b/>
          <w:bCs/>
          <w:sz w:val="24"/>
          <w:szCs w:val="24"/>
        </w:rPr>
        <w:t xml:space="preserve"> Head &amp; Tail regulator gate of  BTMC &amp; Spill regulator gate of Bhairab Banki Barrage </w:t>
      </w:r>
      <w:r w:rsidR="00D74082">
        <w:rPr>
          <w:rFonts w:ascii="Times New Roman" w:hAnsi="Times New Roman" w:cs="Times New Roman"/>
          <w:b/>
          <w:bCs/>
          <w:sz w:val="24"/>
          <w:szCs w:val="24"/>
        </w:rPr>
        <w:t xml:space="preserve">of </w:t>
      </w:r>
      <w:r w:rsidR="00F24F23">
        <w:rPr>
          <w:rFonts w:ascii="Times New Roman" w:hAnsi="Times New Roman" w:cs="Times New Roman"/>
          <w:b/>
          <w:bCs/>
          <w:sz w:val="24"/>
          <w:szCs w:val="24"/>
        </w:rPr>
        <w:t xml:space="preserve">Kangsabati Reservoir project </w:t>
      </w:r>
      <w:r w:rsidR="00D74082">
        <w:rPr>
          <w:rFonts w:ascii="Times New Roman" w:hAnsi="Times New Roman" w:cs="Times New Roman"/>
          <w:b/>
          <w:bCs/>
          <w:sz w:val="24"/>
          <w:szCs w:val="24"/>
        </w:rPr>
        <w:t xml:space="preserve"> </w:t>
      </w:r>
      <w:r w:rsidR="00306950" w:rsidRPr="00581378">
        <w:rPr>
          <w:b/>
          <w:sz w:val="24"/>
          <w:szCs w:val="24"/>
        </w:rPr>
        <w:t>under Kangsabati Canals Sub-Division no. XIX of Kangsabati Canals Division No. V, Jhargram</w:t>
      </w:r>
      <w:r w:rsidR="00D74082">
        <w:rPr>
          <w:b/>
          <w:sz w:val="24"/>
          <w:szCs w:val="24"/>
        </w:rPr>
        <w:t>.</w:t>
      </w:r>
    </w:p>
    <w:p w:rsidR="00306950" w:rsidRPr="005C5BA6" w:rsidRDefault="00306950" w:rsidP="002943AA">
      <w:pPr>
        <w:autoSpaceDE w:val="0"/>
        <w:autoSpaceDN w:val="0"/>
        <w:adjustRightInd w:val="0"/>
        <w:spacing w:after="0" w:line="240" w:lineRule="auto"/>
        <w:jc w:val="both"/>
        <w:rPr>
          <w:rFonts w:ascii="Times New Roman" w:hAnsi="Times New Roman" w:cs="Times New Roman"/>
          <w:b/>
          <w:bCs/>
          <w:sz w:val="24"/>
          <w:szCs w:val="24"/>
        </w:rPr>
      </w:pP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Time of Completion:                             </w:t>
      </w:r>
      <w:r w:rsidR="0014392E" w:rsidRPr="005C5BA6">
        <w:rPr>
          <w:rFonts w:ascii="Times New Roman" w:hAnsi="Times New Roman" w:cs="Times New Roman"/>
          <w:sz w:val="24"/>
          <w:szCs w:val="24"/>
        </w:rPr>
        <w:tab/>
      </w:r>
      <w:r w:rsidR="00F839E6">
        <w:rPr>
          <w:rFonts w:ascii="Times New Roman" w:hAnsi="Times New Roman" w:cs="Times New Roman"/>
          <w:sz w:val="24"/>
          <w:szCs w:val="24"/>
        </w:rPr>
        <w:t xml:space="preserve">       </w:t>
      </w:r>
      <w:r w:rsidR="002F0331" w:rsidRPr="00F839E6">
        <w:rPr>
          <w:rFonts w:ascii="Times New Roman" w:hAnsi="Times New Roman" w:cs="Times New Roman"/>
          <w:b/>
          <w:sz w:val="24"/>
          <w:szCs w:val="24"/>
        </w:rPr>
        <w:t>2</w:t>
      </w:r>
      <w:r w:rsidR="0024008A" w:rsidRPr="00F839E6">
        <w:rPr>
          <w:rFonts w:ascii="Times New Roman" w:hAnsi="Times New Roman" w:cs="Times New Roman"/>
          <w:b/>
          <w:sz w:val="24"/>
          <w:szCs w:val="24"/>
        </w:rPr>
        <w:t>5</w:t>
      </w:r>
      <w:r w:rsidRPr="00F839E6">
        <w:rPr>
          <w:rFonts w:ascii="Times New Roman" w:hAnsi="Times New Roman" w:cs="Times New Roman"/>
          <w:b/>
          <w:sz w:val="24"/>
          <w:szCs w:val="24"/>
        </w:rPr>
        <w:t xml:space="preserve"> (</w:t>
      </w:r>
      <w:r w:rsidR="002F0331" w:rsidRPr="00F839E6">
        <w:rPr>
          <w:rFonts w:ascii="Times New Roman" w:hAnsi="Times New Roman" w:cs="Times New Roman"/>
          <w:b/>
          <w:sz w:val="24"/>
          <w:szCs w:val="24"/>
        </w:rPr>
        <w:t>twenty-five</w:t>
      </w:r>
      <w:r w:rsidRPr="00F839E6">
        <w:rPr>
          <w:rFonts w:ascii="Times New Roman" w:hAnsi="Times New Roman" w:cs="Times New Roman"/>
          <w:b/>
          <w:sz w:val="24"/>
          <w:szCs w:val="24"/>
        </w:rPr>
        <w:t>) days</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Last date and time of submission of Applicatio</w:t>
      </w:r>
      <w:r w:rsidR="00C25834">
        <w:rPr>
          <w:rFonts w:ascii="Times New Roman" w:hAnsi="Times New Roman" w:cs="Times New Roman"/>
          <w:sz w:val="24"/>
          <w:szCs w:val="24"/>
        </w:rPr>
        <w:t>n:</w:t>
      </w:r>
      <w:r w:rsidR="00493C1A">
        <w:rPr>
          <w:rFonts w:ascii="Times New Roman" w:hAnsi="Times New Roman" w:cs="Times New Roman"/>
          <w:sz w:val="24"/>
          <w:szCs w:val="24"/>
        </w:rPr>
        <w:t>30</w:t>
      </w:r>
      <w:r w:rsidR="00274973">
        <w:rPr>
          <w:rFonts w:ascii="Times New Roman" w:hAnsi="Times New Roman" w:cs="Times New Roman"/>
          <w:sz w:val="24"/>
          <w:szCs w:val="24"/>
        </w:rPr>
        <w:t>.</w:t>
      </w:r>
      <w:r w:rsidR="00493C1A">
        <w:rPr>
          <w:rFonts w:ascii="Times New Roman" w:hAnsi="Times New Roman" w:cs="Times New Roman"/>
          <w:sz w:val="24"/>
          <w:szCs w:val="24"/>
        </w:rPr>
        <w:t>12</w:t>
      </w:r>
      <w:r w:rsidR="00274973">
        <w:rPr>
          <w:rFonts w:ascii="Times New Roman" w:hAnsi="Times New Roman" w:cs="Times New Roman"/>
          <w:sz w:val="24"/>
          <w:szCs w:val="24"/>
        </w:rPr>
        <w:t>.2019</w:t>
      </w:r>
      <w:r w:rsidR="00493C1A">
        <w:rPr>
          <w:rFonts w:ascii="Times New Roman" w:hAnsi="Times New Roman" w:cs="Times New Roman"/>
          <w:sz w:val="24"/>
          <w:szCs w:val="24"/>
        </w:rPr>
        <w:t xml:space="preserve"> </w:t>
      </w:r>
      <w:r w:rsidR="0024008A" w:rsidRPr="005C5BA6">
        <w:rPr>
          <w:rFonts w:ascii="Times New Roman" w:hAnsi="Times New Roman" w:cs="Times New Roman"/>
          <w:sz w:val="24"/>
          <w:szCs w:val="24"/>
        </w:rPr>
        <w:t>up to</w:t>
      </w:r>
      <w:r w:rsidR="009E59FC" w:rsidRPr="005C5BA6">
        <w:rPr>
          <w:rFonts w:ascii="Times New Roman" w:hAnsi="Times New Roman" w:cs="Times New Roman"/>
          <w:sz w:val="24"/>
          <w:szCs w:val="24"/>
        </w:rPr>
        <w:t xml:space="preserve"> 5.0</w:t>
      </w:r>
      <w:r w:rsidRPr="005C5BA6">
        <w:rPr>
          <w:rFonts w:ascii="Times New Roman" w:hAnsi="Times New Roman" w:cs="Times New Roman"/>
          <w:sz w:val="24"/>
          <w:szCs w:val="24"/>
        </w:rPr>
        <w:t>0 P.m.</w:t>
      </w:r>
    </w:p>
    <w:p w:rsidR="002943AA" w:rsidRPr="005C5BA6" w:rsidRDefault="002F0331"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943AA" w:rsidRPr="005C5BA6">
        <w:rPr>
          <w:rFonts w:ascii="Times New Roman" w:hAnsi="Times New Roman" w:cs="Times New Roman"/>
          <w:sz w:val="24"/>
          <w:szCs w:val="24"/>
        </w:rPr>
        <w:t>ate and time of Issuing Quotation Format:</w:t>
      </w:r>
      <w:r>
        <w:rPr>
          <w:rFonts w:ascii="Times New Roman" w:hAnsi="Times New Roman" w:cs="Times New Roman"/>
          <w:sz w:val="24"/>
          <w:szCs w:val="24"/>
        </w:rPr>
        <w:t xml:space="preserve"> </w:t>
      </w:r>
      <w:r w:rsidR="00493C1A">
        <w:rPr>
          <w:rFonts w:ascii="Times New Roman" w:hAnsi="Times New Roman" w:cs="Times New Roman"/>
          <w:sz w:val="24"/>
          <w:szCs w:val="24"/>
        </w:rPr>
        <w:t>03</w:t>
      </w:r>
      <w:r w:rsidR="00F24F23">
        <w:rPr>
          <w:rFonts w:ascii="Times New Roman" w:hAnsi="Times New Roman" w:cs="Times New Roman"/>
          <w:sz w:val="24"/>
          <w:szCs w:val="24"/>
        </w:rPr>
        <w:t>.01</w:t>
      </w:r>
      <w:r w:rsidR="009A2519">
        <w:rPr>
          <w:rFonts w:ascii="Times New Roman" w:hAnsi="Times New Roman" w:cs="Times New Roman"/>
          <w:sz w:val="24"/>
          <w:szCs w:val="24"/>
        </w:rPr>
        <w:t>.2020</w:t>
      </w:r>
      <w:r w:rsidR="0024008A">
        <w:rPr>
          <w:rFonts w:ascii="Times New Roman" w:hAnsi="Times New Roman" w:cs="Times New Roman"/>
          <w:sz w:val="24"/>
          <w:szCs w:val="24"/>
        </w:rPr>
        <w:t xml:space="preserve"> up to 2</w:t>
      </w:r>
      <w:r w:rsidR="002943AA" w:rsidRPr="005C5BA6">
        <w:rPr>
          <w:rFonts w:ascii="Times New Roman" w:hAnsi="Times New Roman" w:cs="Times New Roman"/>
          <w:sz w:val="24"/>
          <w:szCs w:val="24"/>
        </w:rPr>
        <w:t>.00 P.m.</w:t>
      </w:r>
    </w:p>
    <w:p w:rsidR="002943AA" w:rsidRPr="005C5BA6" w:rsidRDefault="00274973"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943AA" w:rsidRPr="005C5BA6">
        <w:rPr>
          <w:rFonts w:ascii="Times New Roman" w:hAnsi="Times New Roman" w:cs="Times New Roman"/>
          <w:sz w:val="24"/>
          <w:szCs w:val="24"/>
        </w:rPr>
        <w:t>ate and time of Dropping Quotation:</w:t>
      </w:r>
      <w:r w:rsidR="004D57D2">
        <w:rPr>
          <w:rFonts w:ascii="Times New Roman" w:hAnsi="Times New Roman" w:cs="Times New Roman"/>
          <w:sz w:val="24"/>
          <w:szCs w:val="24"/>
        </w:rPr>
        <w:t xml:space="preserve">       </w:t>
      </w:r>
      <w:r w:rsidR="002F0331">
        <w:rPr>
          <w:rFonts w:ascii="Times New Roman" w:hAnsi="Times New Roman" w:cs="Times New Roman"/>
          <w:sz w:val="24"/>
          <w:szCs w:val="24"/>
        </w:rPr>
        <w:t xml:space="preserve">   </w:t>
      </w:r>
      <w:r w:rsidR="00F20F74">
        <w:rPr>
          <w:rFonts w:ascii="Times New Roman" w:hAnsi="Times New Roman" w:cs="Times New Roman"/>
          <w:sz w:val="24"/>
          <w:szCs w:val="24"/>
        </w:rPr>
        <w:t>06</w:t>
      </w:r>
      <w:r w:rsidR="00F24F23">
        <w:rPr>
          <w:rFonts w:ascii="Times New Roman" w:hAnsi="Times New Roman" w:cs="Times New Roman"/>
          <w:sz w:val="24"/>
          <w:szCs w:val="24"/>
        </w:rPr>
        <w:t>.01</w:t>
      </w:r>
      <w:r w:rsidR="009A2519">
        <w:rPr>
          <w:rFonts w:ascii="Times New Roman" w:hAnsi="Times New Roman" w:cs="Times New Roman"/>
          <w:sz w:val="24"/>
          <w:szCs w:val="24"/>
        </w:rPr>
        <w:t>.2020</w:t>
      </w:r>
      <w:r w:rsidR="00C25834" w:rsidRPr="005C5BA6">
        <w:rPr>
          <w:rFonts w:ascii="Times New Roman" w:hAnsi="Times New Roman" w:cs="Times New Roman"/>
          <w:sz w:val="24"/>
          <w:szCs w:val="24"/>
        </w:rPr>
        <w:t>up to</w:t>
      </w:r>
      <w:r w:rsidR="002943AA" w:rsidRPr="005C5BA6">
        <w:rPr>
          <w:rFonts w:ascii="Times New Roman" w:hAnsi="Times New Roman" w:cs="Times New Roman"/>
          <w:sz w:val="24"/>
          <w:szCs w:val="24"/>
        </w:rPr>
        <w:t xml:space="preserve"> 2.00 P.m.</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Date &amp; Time of Opening Quotation:</w:t>
      </w:r>
      <w:r w:rsidR="0014392E" w:rsidRPr="005C5BA6">
        <w:rPr>
          <w:rFonts w:ascii="Times New Roman" w:hAnsi="Times New Roman" w:cs="Times New Roman"/>
          <w:sz w:val="24"/>
          <w:szCs w:val="24"/>
        </w:rPr>
        <w:tab/>
      </w:r>
      <w:r w:rsidR="002F0331">
        <w:rPr>
          <w:rFonts w:ascii="Times New Roman" w:hAnsi="Times New Roman" w:cs="Times New Roman"/>
          <w:sz w:val="24"/>
          <w:szCs w:val="24"/>
        </w:rPr>
        <w:t xml:space="preserve">     </w:t>
      </w:r>
      <w:r w:rsidR="00F20F74">
        <w:rPr>
          <w:rFonts w:ascii="Times New Roman" w:hAnsi="Times New Roman" w:cs="Times New Roman"/>
          <w:sz w:val="24"/>
          <w:szCs w:val="24"/>
        </w:rPr>
        <w:t>06</w:t>
      </w:r>
      <w:r w:rsidR="00F24F23">
        <w:rPr>
          <w:rFonts w:ascii="Times New Roman" w:hAnsi="Times New Roman" w:cs="Times New Roman"/>
          <w:sz w:val="24"/>
          <w:szCs w:val="24"/>
        </w:rPr>
        <w:t>.01</w:t>
      </w:r>
      <w:r w:rsidR="009A2519">
        <w:rPr>
          <w:rFonts w:ascii="Times New Roman" w:hAnsi="Times New Roman" w:cs="Times New Roman"/>
          <w:sz w:val="24"/>
          <w:szCs w:val="24"/>
        </w:rPr>
        <w:t>.2020</w:t>
      </w:r>
      <w:r w:rsidR="009E59FC" w:rsidRPr="005C5BA6">
        <w:rPr>
          <w:rFonts w:ascii="Times New Roman" w:hAnsi="Times New Roman" w:cs="Times New Roman"/>
          <w:sz w:val="24"/>
          <w:szCs w:val="24"/>
        </w:rPr>
        <w:t xml:space="preserve"> at 3.3</w:t>
      </w:r>
      <w:r w:rsidRPr="005C5BA6">
        <w:rPr>
          <w:rFonts w:ascii="Times New Roman" w:hAnsi="Times New Roman" w:cs="Times New Roman"/>
          <w:sz w:val="24"/>
          <w:szCs w:val="24"/>
        </w:rPr>
        <w:t>0 P.m.</w:t>
      </w:r>
    </w:p>
    <w:p w:rsidR="002943AA" w:rsidRPr="005C5BA6" w:rsidRDefault="002943AA" w:rsidP="002943AA">
      <w:pPr>
        <w:autoSpaceDE w:val="0"/>
        <w:autoSpaceDN w:val="0"/>
        <w:adjustRightInd w:val="0"/>
        <w:spacing w:after="0" w:line="240" w:lineRule="auto"/>
        <w:jc w:val="center"/>
        <w:rPr>
          <w:rFonts w:ascii="Times New Roman" w:hAnsi="Times New Roman" w:cs="Times New Roman"/>
          <w:sz w:val="24"/>
          <w:szCs w:val="24"/>
        </w:rPr>
      </w:pP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The Quotation must be unconditional and Quotationers must put his full signature in his Quotation. The Quotationers will have to produce the following of the valid self attested documents duly attached with application which is non-returnable and the original have to produce for verification only and get returned otherwise application against N.I.Q. will not be entertained. The specific format for quoting rate will be issued from the Sub-Division to the eligible Quotationers, free of cost.</w:t>
      </w: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b/>
          <w:sz w:val="24"/>
          <w:szCs w:val="24"/>
          <w:u w:val="single"/>
        </w:rPr>
        <w:t>Documents:</w:t>
      </w:r>
      <w:r w:rsidRPr="005C5BA6">
        <w:rPr>
          <w:rFonts w:ascii="Times New Roman" w:hAnsi="Times New Roman" w:cs="Times New Roman"/>
          <w:sz w:val="24"/>
          <w:szCs w:val="24"/>
        </w:rPr>
        <w:t xml:space="preserve"> Certificate </w:t>
      </w:r>
      <w:r w:rsidR="00392745" w:rsidRPr="005C5BA6">
        <w:rPr>
          <w:rFonts w:ascii="Times New Roman" w:hAnsi="Times New Roman" w:cs="Times New Roman"/>
          <w:sz w:val="24"/>
          <w:szCs w:val="24"/>
        </w:rPr>
        <w:t>GST</w:t>
      </w:r>
      <w:r w:rsidRPr="005C5BA6">
        <w:rPr>
          <w:rFonts w:ascii="Times New Roman" w:hAnsi="Times New Roman" w:cs="Times New Roman"/>
          <w:sz w:val="24"/>
          <w:szCs w:val="24"/>
        </w:rPr>
        <w:t xml:space="preserve">, Income Tax/Pan &amp; Professional tax up to date clearance etc.Completion Certificates issued by the Competent Authority will normally be considered ascredential. Apart from credentials of works executed under Irrigation &amp; WaterwaysDepartment, credentials of works executed under Public Works &amp; Public Works (Roads)Departments, Public Health Engineering Department, </w:t>
      </w:r>
      <w:proofErr w:type="spellStart"/>
      <w:r w:rsidRPr="005C5BA6">
        <w:rPr>
          <w:rFonts w:ascii="Times New Roman" w:hAnsi="Times New Roman" w:cs="Times New Roman"/>
          <w:sz w:val="24"/>
          <w:szCs w:val="24"/>
        </w:rPr>
        <w:t>Sundarban</w:t>
      </w:r>
      <w:proofErr w:type="spellEnd"/>
      <w:r w:rsidRPr="005C5BA6">
        <w:rPr>
          <w:rFonts w:ascii="Times New Roman" w:hAnsi="Times New Roman" w:cs="Times New Roman"/>
          <w:sz w:val="24"/>
          <w:szCs w:val="24"/>
        </w:rPr>
        <w:t xml:space="preserve"> Affairs Department &amp;other State Government Departments, </w:t>
      </w:r>
      <w:proofErr w:type="spellStart"/>
      <w:r w:rsidRPr="005C5BA6">
        <w:rPr>
          <w:rFonts w:ascii="Times New Roman" w:hAnsi="Times New Roman" w:cs="Times New Roman"/>
          <w:sz w:val="24"/>
          <w:szCs w:val="24"/>
        </w:rPr>
        <w:t>ZillaParishads</w:t>
      </w:r>
      <w:proofErr w:type="spellEnd"/>
      <w:r w:rsidRPr="005C5BA6">
        <w:rPr>
          <w:rFonts w:ascii="Times New Roman" w:hAnsi="Times New Roman" w:cs="Times New Roman"/>
          <w:sz w:val="24"/>
          <w:szCs w:val="24"/>
        </w:rPr>
        <w:t>, WBHIDCO, WBSEDCL., KMDA,KMW&amp;SA, KMC, HRBC, Engineering Departments of Central Government andOrganizations like Railways, KOPT, and Mackintosh Burn Ltd., Westinghouse SaxbyFarmer Ltd. &amp;</w:t>
      </w:r>
      <w:proofErr w:type="spellStart"/>
      <w:r w:rsidRPr="005C5BA6">
        <w:rPr>
          <w:rFonts w:ascii="Times New Roman" w:hAnsi="Times New Roman" w:cs="Times New Roman"/>
          <w:sz w:val="24"/>
          <w:szCs w:val="24"/>
        </w:rPr>
        <w:t>Britania</w:t>
      </w:r>
      <w:proofErr w:type="spellEnd"/>
      <w:r w:rsidRPr="005C5BA6">
        <w:rPr>
          <w:rFonts w:ascii="Times New Roman" w:hAnsi="Times New Roman" w:cs="Times New Roman"/>
          <w:sz w:val="24"/>
          <w:szCs w:val="24"/>
        </w:rPr>
        <w:t xml:space="preserve"> Engineering Ltd. may also be considered. Completion certificates areto be countersigned by the Executive / Divisional Engineers of the respective State /Central Government Departments, or Officer of the equivalent rank, if those are issued bysome other authority.</w:t>
      </w:r>
    </w:p>
    <w:p w:rsidR="009B64A8" w:rsidRPr="005C5BA6" w:rsidRDefault="009B64A8" w:rsidP="00341DF9">
      <w:pPr>
        <w:autoSpaceDE w:val="0"/>
        <w:autoSpaceDN w:val="0"/>
        <w:adjustRightInd w:val="0"/>
        <w:spacing w:after="0" w:line="240" w:lineRule="auto"/>
        <w:jc w:val="both"/>
        <w:rPr>
          <w:rFonts w:ascii="Times New Roman" w:hAnsi="Times New Roman" w:cs="Times New Roman"/>
          <w:sz w:val="24"/>
          <w:szCs w:val="24"/>
        </w:rPr>
      </w:pPr>
    </w:p>
    <w:p w:rsidR="00341DF9"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Over and above the completion certificates, certificate from the competent authorityregarding payment received so far for the work (even if the full payment might not havebeen received), supported by Bank Statement showing that the corresponding amount ofpayment has actually been deposited in the Bank, will </w:t>
      </w:r>
    </w:p>
    <w:p w:rsidR="00341DF9" w:rsidRPr="005C5BA6" w:rsidRDefault="00341DF9" w:rsidP="00341DF9">
      <w:pPr>
        <w:autoSpaceDE w:val="0"/>
        <w:autoSpaceDN w:val="0"/>
        <w:adjustRightInd w:val="0"/>
        <w:spacing w:after="0" w:line="240" w:lineRule="auto"/>
        <w:jc w:val="both"/>
        <w:rPr>
          <w:rFonts w:ascii="Times New Roman" w:hAnsi="Times New Roman" w:cs="Times New Roman"/>
          <w:sz w:val="24"/>
          <w:szCs w:val="24"/>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341DF9" w:rsidRPr="005C5BA6" w:rsidRDefault="00341DF9" w:rsidP="00341DF9">
      <w:pPr>
        <w:autoSpaceDE w:val="0"/>
        <w:autoSpaceDN w:val="0"/>
        <w:adjustRightInd w:val="0"/>
        <w:spacing w:after="0" w:line="240" w:lineRule="auto"/>
        <w:jc w:val="center"/>
        <w:rPr>
          <w:rFonts w:ascii="Times New Roman" w:hAnsi="Times New Roman" w:cs="Times New Roman"/>
          <w:sz w:val="24"/>
          <w:szCs w:val="24"/>
          <w:u w:val="single"/>
        </w:rPr>
      </w:pPr>
      <w:r w:rsidRPr="005C5BA6">
        <w:rPr>
          <w:rFonts w:ascii="Times New Roman" w:hAnsi="Times New Roman" w:cs="Times New Roman"/>
          <w:sz w:val="24"/>
          <w:szCs w:val="24"/>
          <w:u w:val="single"/>
        </w:rPr>
        <w:t>Page No. 02</w:t>
      </w:r>
    </w:p>
    <w:p w:rsidR="00341DF9" w:rsidRPr="005C5BA6" w:rsidRDefault="00341DF9" w:rsidP="00341DF9">
      <w:pPr>
        <w:autoSpaceDE w:val="0"/>
        <w:autoSpaceDN w:val="0"/>
        <w:adjustRightInd w:val="0"/>
        <w:spacing w:after="0" w:line="240" w:lineRule="auto"/>
        <w:jc w:val="both"/>
        <w:rPr>
          <w:rFonts w:ascii="Times New Roman" w:hAnsi="Times New Roman" w:cs="Times New Roman"/>
          <w:sz w:val="24"/>
          <w:szCs w:val="24"/>
        </w:rPr>
      </w:pPr>
    </w:p>
    <w:p w:rsidR="002943AA"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have to be produced in the cases ofworks executed under Departments / Organizations other than Irrigation &amp; WaterwaysDepartment, failing which credentials may not be considered.</w:t>
      </w:r>
    </w:p>
    <w:p w:rsidR="00D3258C" w:rsidRPr="005C5BA6" w:rsidRDefault="00D3258C" w:rsidP="00341DF9">
      <w:pPr>
        <w:autoSpaceDE w:val="0"/>
        <w:autoSpaceDN w:val="0"/>
        <w:adjustRightInd w:val="0"/>
        <w:spacing w:after="0" w:line="240" w:lineRule="auto"/>
        <w:jc w:val="both"/>
        <w:rPr>
          <w:rFonts w:ascii="Times New Roman" w:hAnsi="Times New Roman" w:cs="Times New Roman"/>
          <w:sz w:val="24"/>
          <w:szCs w:val="24"/>
        </w:rPr>
      </w:pPr>
    </w:p>
    <w:p w:rsidR="002943AA"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In case of office remains close or declared holiday or cannot function due to any reason theDate stated above should be treated the next working day.</w:t>
      </w:r>
    </w:p>
    <w:p w:rsidR="00D3258C" w:rsidRPr="005C5BA6" w:rsidRDefault="00D3258C" w:rsidP="009B64A8">
      <w:pPr>
        <w:autoSpaceDE w:val="0"/>
        <w:autoSpaceDN w:val="0"/>
        <w:adjustRightInd w:val="0"/>
        <w:spacing w:after="0" w:line="240" w:lineRule="auto"/>
        <w:jc w:val="both"/>
        <w:rPr>
          <w:rFonts w:ascii="Times New Roman" w:hAnsi="Times New Roman" w:cs="Times New Roman"/>
          <w:sz w:val="24"/>
          <w:szCs w:val="24"/>
        </w:rPr>
      </w:pPr>
    </w:p>
    <w:p w:rsidR="002943AA"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acceptance of the quotation shall be at the discretion of the </w:t>
      </w:r>
      <w:r w:rsidR="00C75C52" w:rsidRPr="005C5BA6">
        <w:rPr>
          <w:rFonts w:ascii="Times New Roman" w:hAnsi="Times New Roman" w:cs="Times New Roman"/>
          <w:sz w:val="24"/>
          <w:szCs w:val="24"/>
        </w:rPr>
        <w:t>department</w:t>
      </w:r>
      <w:r w:rsidRPr="005C5BA6">
        <w:rPr>
          <w:rFonts w:ascii="Times New Roman" w:hAnsi="Times New Roman" w:cs="Times New Roman"/>
          <w:sz w:val="24"/>
          <w:szCs w:val="24"/>
        </w:rPr>
        <w:t xml:space="preserve"> and reserves the right to accept or reject the lowestof Quotation or any quotation without assigning any reasons thereof.</w:t>
      </w:r>
    </w:p>
    <w:p w:rsidR="009B64A8" w:rsidRPr="005C5BA6" w:rsidRDefault="009B64A8" w:rsidP="009B64A8">
      <w:pPr>
        <w:autoSpaceDE w:val="0"/>
        <w:autoSpaceDN w:val="0"/>
        <w:adjustRightInd w:val="0"/>
        <w:spacing w:after="0" w:line="240" w:lineRule="auto"/>
        <w:jc w:val="both"/>
        <w:rPr>
          <w:rFonts w:ascii="Times New Roman" w:hAnsi="Times New Roman" w:cs="Times New Roman"/>
          <w:sz w:val="24"/>
          <w:szCs w:val="24"/>
        </w:rPr>
      </w:pPr>
    </w:p>
    <w:p w:rsidR="00D238C3"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w:t>
      </w:r>
      <w:r w:rsidRPr="005C5BA6">
        <w:rPr>
          <w:rFonts w:ascii="Times New Roman" w:hAnsi="Times New Roman" w:cs="Times New Roman"/>
          <w:b/>
          <w:sz w:val="24"/>
          <w:szCs w:val="24"/>
        </w:rPr>
        <w:t>Earnest money @ 2% of quoted amount</w:t>
      </w:r>
      <w:r w:rsidRPr="005C5BA6">
        <w:rPr>
          <w:rFonts w:ascii="Times New Roman" w:hAnsi="Times New Roman" w:cs="Times New Roman"/>
          <w:sz w:val="24"/>
          <w:szCs w:val="24"/>
        </w:rPr>
        <w:t xml:space="preserve"> in the form of Bank Draft or Bankers chequefrom any nationalized Bank in favour of</w:t>
      </w:r>
      <w:r w:rsidR="00C541A5" w:rsidRPr="00D02263">
        <w:rPr>
          <w:rFonts w:ascii="Times New Roman" w:hAnsi="Times New Roman" w:cs="Times New Roman"/>
          <w:b/>
          <w:sz w:val="24"/>
          <w:szCs w:val="24"/>
        </w:rPr>
        <w:t>The Executive</w:t>
      </w:r>
      <w:r w:rsidRPr="00D02263">
        <w:rPr>
          <w:rFonts w:ascii="Times New Roman" w:hAnsi="Times New Roman" w:cs="Times New Roman"/>
          <w:b/>
          <w:i/>
          <w:sz w:val="24"/>
          <w:szCs w:val="24"/>
        </w:rPr>
        <w:t xml:space="preserve"> Engineer, </w:t>
      </w:r>
      <w:r w:rsidR="00C75C52" w:rsidRPr="00D02263">
        <w:rPr>
          <w:rFonts w:ascii="Times New Roman" w:hAnsi="Times New Roman" w:cs="Times New Roman"/>
          <w:b/>
          <w:i/>
          <w:sz w:val="24"/>
          <w:szCs w:val="24"/>
        </w:rPr>
        <w:t>Kangsabati Canals</w:t>
      </w:r>
      <w:r w:rsidRPr="00D02263">
        <w:rPr>
          <w:rFonts w:ascii="Times New Roman" w:hAnsi="Times New Roman" w:cs="Times New Roman"/>
          <w:b/>
          <w:i/>
          <w:sz w:val="24"/>
          <w:szCs w:val="24"/>
        </w:rPr>
        <w:t xml:space="preserve"> Division</w:t>
      </w:r>
      <w:r w:rsidR="00C75C52" w:rsidRPr="00D02263">
        <w:rPr>
          <w:rFonts w:ascii="Times New Roman" w:hAnsi="Times New Roman" w:cs="Times New Roman"/>
          <w:b/>
          <w:i/>
          <w:sz w:val="24"/>
          <w:szCs w:val="24"/>
        </w:rPr>
        <w:t xml:space="preserve"> No-</w:t>
      </w:r>
      <w:r w:rsidR="002F1249" w:rsidRPr="00D02263">
        <w:rPr>
          <w:rFonts w:ascii="Times New Roman" w:hAnsi="Times New Roman" w:cs="Times New Roman"/>
          <w:b/>
          <w:i/>
          <w:sz w:val="24"/>
          <w:szCs w:val="24"/>
        </w:rPr>
        <w:t>V</w:t>
      </w:r>
      <w:r w:rsidR="00C75C52" w:rsidRPr="00D02263">
        <w:rPr>
          <w:rFonts w:ascii="Times New Roman" w:hAnsi="Times New Roman" w:cs="Times New Roman"/>
          <w:b/>
          <w:i/>
          <w:sz w:val="24"/>
          <w:szCs w:val="24"/>
        </w:rPr>
        <w:t xml:space="preserve">, </w:t>
      </w:r>
      <w:r w:rsidR="002F1249" w:rsidRPr="00D02263">
        <w:rPr>
          <w:rFonts w:ascii="Times New Roman" w:hAnsi="Times New Roman" w:cs="Times New Roman"/>
          <w:b/>
          <w:i/>
          <w:sz w:val="24"/>
          <w:szCs w:val="24"/>
        </w:rPr>
        <w:t>Jhargram payable at Jhargram</w:t>
      </w:r>
      <w:r w:rsidRPr="00D02263">
        <w:rPr>
          <w:rFonts w:ascii="Times New Roman" w:hAnsi="Times New Roman" w:cs="Times New Roman"/>
          <w:b/>
          <w:sz w:val="24"/>
          <w:szCs w:val="24"/>
        </w:rPr>
        <w:t>,</w:t>
      </w:r>
      <w:r w:rsidRPr="005C5BA6">
        <w:rPr>
          <w:rFonts w:ascii="Times New Roman" w:hAnsi="Times New Roman" w:cs="Times New Roman"/>
          <w:sz w:val="24"/>
          <w:szCs w:val="24"/>
        </w:rPr>
        <w:t xml:space="preserve"> is tobe deposited </w:t>
      </w:r>
      <w:r w:rsidR="00C541A5" w:rsidRPr="005C5BA6">
        <w:rPr>
          <w:rFonts w:ascii="Times New Roman" w:hAnsi="Times New Roman" w:cs="Times New Roman"/>
          <w:sz w:val="24"/>
          <w:szCs w:val="24"/>
        </w:rPr>
        <w:t xml:space="preserve">by the successful Lowest (L1) </w:t>
      </w:r>
      <w:proofErr w:type="spellStart"/>
      <w:r w:rsidR="00C541A5" w:rsidRPr="005C5BA6">
        <w:rPr>
          <w:rFonts w:ascii="Times New Roman" w:hAnsi="Times New Roman" w:cs="Times New Roman"/>
          <w:sz w:val="24"/>
          <w:szCs w:val="24"/>
        </w:rPr>
        <w:t>Quotationer</w:t>
      </w:r>
      <w:proofErr w:type="spellEnd"/>
      <w:r w:rsidR="00C541A5" w:rsidRPr="005C5BA6">
        <w:rPr>
          <w:rFonts w:ascii="Times New Roman" w:hAnsi="Times New Roman" w:cs="Times New Roman"/>
          <w:sz w:val="24"/>
          <w:szCs w:val="24"/>
        </w:rPr>
        <w:t xml:space="preserve"> and will have to execute the formal </w:t>
      </w:r>
      <w:r w:rsidR="00D238C3" w:rsidRPr="005C5BA6">
        <w:rPr>
          <w:rFonts w:ascii="Times New Roman" w:hAnsi="Times New Roman" w:cs="Times New Roman"/>
          <w:sz w:val="24"/>
          <w:szCs w:val="24"/>
        </w:rPr>
        <w:t>agreement in</w:t>
      </w:r>
      <w:r w:rsidR="00C541A5" w:rsidRPr="005C5BA6">
        <w:rPr>
          <w:rFonts w:ascii="Times New Roman" w:hAnsi="Times New Roman" w:cs="Times New Roman"/>
          <w:sz w:val="24"/>
          <w:szCs w:val="24"/>
        </w:rPr>
        <w:t xml:space="preserve"> W.B. Form No. 2911(ii</w:t>
      </w:r>
      <w:r w:rsidR="00D238C3" w:rsidRPr="005C5BA6">
        <w:rPr>
          <w:rFonts w:ascii="Times New Roman" w:hAnsi="Times New Roman" w:cs="Times New Roman"/>
          <w:sz w:val="24"/>
          <w:szCs w:val="24"/>
        </w:rPr>
        <w:t xml:space="preserve">) within </w:t>
      </w:r>
      <w:r w:rsidR="00C25834">
        <w:rPr>
          <w:rFonts w:ascii="Times New Roman" w:hAnsi="Times New Roman" w:cs="Times New Roman"/>
          <w:b/>
          <w:sz w:val="24"/>
          <w:szCs w:val="24"/>
        </w:rPr>
        <w:t>7 (Seven</w:t>
      </w:r>
      <w:r w:rsidR="00D238C3" w:rsidRPr="005C5BA6">
        <w:rPr>
          <w:rFonts w:ascii="Times New Roman" w:hAnsi="Times New Roman" w:cs="Times New Roman"/>
          <w:b/>
          <w:sz w:val="24"/>
          <w:szCs w:val="24"/>
        </w:rPr>
        <w:t>) days</w:t>
      </w:r>
      <w:r w:rsidR="00D238C3" w:rsidRPr="005C5BA6">
        <w:rPr>
          <w:rFonts w:ascii="Times New Roman" w:hAnsi="Times New Roman" w:cs="Times New Roman"/>
          <w:sz w:val="24"/>
          <w:szCs w:val="24"/>
        </w:rPr>
        <w:t xml:space="preserve"> from the date of issue of acceptance </w:t>
      </w:r>
      <w:r w:rsidR="00BD3F21" w:rsidRPr="005C5BA6">
        <w:rPr>
          <w:rFonts w:ascii="Times New Roman" w:hAnsi="Times New Roman" w:cs="Times New Roman"/>
          <w:sz w:val="24"/>
          <w:szCs w:val="24"/>
        </w:rPr>
        <w:t>letter.</w:t>
      </w:r>
    </w:p>
    <w:p w:rsidR="002943AA"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Earnest Money will be forfeited to the Government if the lowest quotation fails toexecute the formal agreement within </w:t>
      </w:r>
      <w:r w:rsidR="00D02263">
        <w:rPr>
          <w:rFonts w:ascii="Times New Roman" w:hAnsi="Times New Roman" w:cs="Times New Roman"/>
          <w:b/>
          <w:sz w:val="24"/>
          <w:szCs w:val="24"/>
        </w:rPr>
        <w:t>07</w:t>
      </w:r>
      <w:r w:rsidRPr="005C5BA6">
        <w:rPr>
          <w:rFonts w:ascii="Times New Roman" w:hAnsi="Times New Roman" w:cs="Times New Roman"/>
          <w:b/>
          <w:sz w:val="24"/>
          <w:szCs w:val="24"/>
        </w:rPr>
        <w:t xml:space="preserve"> (</w:t>
      </w:r>
      <w:r w:rsidR="00D02263">
        <w:rPr>
          <w:rFonts w:ascii="Times New Roman" w:hAnsi="Times New Roman" w:cs="Times New Roman"/>
          <w:b/>
          <w:sz w:val="24"/>
          <w:szCs w:val="24"/>
        </w:rPr>
        <w:t>Seven</w:t>
      </w:r>
      <w:r w:rsidRPr="005C5BA6">
        <w:rPr>
          <w:rFonts w:ascii="Times New Roman" w:hAnsi="Times New Roman" w:cs="Times New Roman"/>
          <w:b/>
          <w:sz w:val="24"/>
          <w:szCs w:val="24"/>
        </w:rPr>
        <w:t>) days</w:t>
      </w:r>
      <w:r w:rsidRPr="005C5BA6">
        <w:rPr>
          <w:rFonts w:ascii="Times New Roman" w:hAnsi="Times New Roman" w:cs="Times New Roman"/>
          <w:sz w:val="24"/>
          <w:szCs w:val="24"/>
        </w:rPr>
        <w:t xml:space="preserve"> from the date of issue of acceptanceletter</w:t>
      </w:r>
      <w:r w:rsidR="00C75999" w:rsidRPr="005C5BA6">
        <w:rPr>
          <w:rFonts w:ascii="Times New Roman" w:hAnsi="Times New Roman" w:cs="Times New Roman"/>
          <w:sz w:val="24"/>
          <w:szCs w:val="24"/>
        </w:rPr>
        <w:t>.</w:t>
      </w:r>
      <w:r w:rsidRPr="005C5BA6">
        <w:rPr>
          <w:rFonts w:ascii="Times New Roman" w:hAnsi="Times New Roman" w:cs="Times New Roman"/>
          <w:sz w:val="24"/>
          <w:szCs w:val="24"/>
        </w:rPr>
        <w:t xml:space="preserve"> No claim in this regard will be entertained.</w:t>
      </w:r>
    </w:p>
    <w:p w:rsidR="005C5BA6" w:rsidRPr="005C5BA6" w:rsidRDefault="005C5BA6" w:rsidP="005C5BA6">
      <w:pPr>
        <w:widowControl w:val="0"/>
        <w:autoSpaceDE w:val="0"/>
        <w:autoSpaceDN w:val="0"/>
        <w:adjustRightInd w:val="0"/>
        <w:spacing w:after="0" w:line="240" w:lineRule="auto"/>
        <w:ind w:left="522" w:right="1"/>
        <w:jc w:val="both"/>
        <w:rPr>
          <w:rFonts w:ascii="Times New Roman" w:hAnsi="Times New Roman" w:cs="Times New Roman"/>
          <w:spacing w:val="-1"/>
          <w:sz w:val="24"/>
          <w:szCs w:val="24"/>
        </w:rPr>
      </w:pPr>
    </w:p>
    <w:p w:rsidR="002943AA"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All survey works including submission of necessary </w:t>
      </w:r>
      <w:r w:rsidR="00BD3F21" w:rsidRPr="005C5BA6">
        <w:rPr>
          <w:rFonts w:ascii="Times New Roman" w:hAnsi="Times New Roman" w:cs="Times New Roman"/>
          <w:sz w:val="24"/>
          <w:szCs w:val="24"/>
        </w:rPr>
        <w:t>Schemes (Pre work</w:t>
      </w:r>
      <w:r w:rsidR="0065617C">
        <w:rPr>
          <w:rFonts w:ascii="Times New Roman" w:hAnsi="Times New Roman" w:cs="Times New Roman"/>
          <w:sz w:val="24"/>
          <w:szCs w:val="24"/>
        </w:rPr>
        <w:t xml:space="preserve"> </w:t>
      </w:r>
      <w:r w:rsidR="00D238C3" w:rsidRPr="005C5BA6">
        <w:rPr>
          <w:rFonts w:ascii="Times New Roman" w:hAnsi="Times New Roman" w:cs="Times New Roman"/>
          <w:sz w:val="24"/>
          <w:szCs w:val="24"/>
        </w:rPr>
        <w:t xml:space="preserve">&amp; Post work </w:t>
      </w:r>
      <w:r w:rsidR="00C25834" w:rsidRPr="005C5BA6">
        <w:rPr>
          <w:rFonts w:ascii="Times New Roman" w:hAnsi="Times New Roman" w:cs="Times New Roman"/>
          <w:sz w:val="24"/>
          <w:szCs w:val="24"/>
        </w:rPr>
        <w:t>section) duly</w:t>
      </w:r>
      <w:r w:rsidR="00C75999" w:rsidRPr="005C5BA6">
        <w:rPr>
          <w:rFonts w:ascii="Times New Roman" w:hAnsi="Times New Roman" w:cs="Times New Roman"/>
          <w:sz w:val="24"/>
          <w:szCs w:val="24"/>
        </w:rPr>
        <w:t xml:space="preserve"> signed in </w:t>
      </w:r>
      <w:r w:rsidRPr="005C5BA6">
        <w:rPr>
          <w:rFonts w:ascii="Times New Roman" w:hAnsi="Times New Roman" w:cs="Times New Roman"/>
          <w:sz w:val="24"/>
          <w:szCs w:val="24"/>
        </w:rPr>
        <w:t xml:space="preserve">&amp; drawings with hard &amp; softcopies to be submitted to the undersigned within </w:t>
      </w:r>
      <w:r w:rsidR="0065617C">
        <w:rPr>
          <w:rFonts w:ascii="Times New Roman" w:hAnsi="Times New Roman" w:cs="Times New Roman"/>
          <w:b/>
          <w:sz w:val="24"/>
          <w:szCs w:val="24"/>
        </w:rPr>
        <w:t>2</w:t>
      </w:r>
      <w:r w:rsidR="00C25834">
        <w:rPr>
          <w:rFonts w:ascii="Times New Roman" w:hAnsi="Times New Roman" w:cs="Times New Roman"/>
          <w:b/>
          <w:sz w:val="24"/>
          <w:szCs w:val="24"/>
        </w:rPr>
        <w:t>5</w:t>
      </w:r>
      <w:r w:rsidRPr="005C5BA6">
        <w:rPr>
          <w:rFonts w:ascii="Times New Roman" w:hAnsi="Times New Roman" w:cs="Times New Roman"/>
          <w:b/>
          <w:sz w:val="24"/>
          <w:szCs w:val="24"/>
        </w:rPr>
        <w:t xml:space="preserve"> (</w:t>
      </w:r>
      <w:r w:rsidR="0065617C">
        <w:rPr>
          <w:rFonts w:ascii="Times New Roman" w:hAnsi="Times New Roman" w:cs="Times New Roman"/>
          <w:b/>
          <w:sz w:val="24"/>
          <w:szCs w:val="24"/>
        </w:rPr>
        <w:t>Twenty-five</w:t>
      </w:r>
      <w:r w:rsidRPr="005C5BA6">
        <w:rPr>
          <w:rFonts w:ascii="Times New Roman" w:hAnsi="Times New Roman" w:cs="Times New Roman"/>
          <w:b/>
          <w:sz w:val="24"/>
          <w:szCs w:val="24"/>
        </w:rPr>
        <w:t>) days</w:t>
      </w:r>
      <w:r w:rsidRPr="005C5BA6">
        <w:rPr>
          <w:rFonts w:ascii="Times New Roman" w:hAnsi="Times New Roman" w:cs="Times New Roman"/>
          <w:sz w:val="24"/>
          <w:szCs w:val="24"/>
        </w:rPr>
        <w:t xml:space="preserve"> from the date of issue of</w:t>
      </w:r>
      <w:r w:rsidR="0065617C">
        <w:rPr>
          <w:rFonts w:ascii="Times New Roman" w:hAnsi="Times New Roman" w:cs="Times New Roman"/>
          <w:sz w:val="24"/>
          <w:szCs w:val="24"/>
        </w:rPr>
        <w:t xml:space="preserve"> </w:t>
      </w:r>
      <w:r w:rsidRPr="005C5BA6">
        <w:rPr>
          <w:rFonts w:ascii="Times New Roman" w:hAnsi="Times New Roman" w:cs="Times New Roman"/>
          <w:sz w:val="24"/>
          <w:szCs w:val="24"/>
        </w:rPr>
        <w:t>work order otherwise necessary action will be taken as per tender clause.</w:t>
      </w:r>
    </w:p>
    <w:p w:rsidR="005C5BA6" w:rsidRPr="005C5BA6" w:rsidRDefault="005C5BA6" w:rsidP="009B64A8">
      <w:pPr>
        <w:autoSpaceDE w:val="0"/>
        <w:autoSpaceDN w:val="0"/>
        <w:adjustRightInd w:val="0"/>
        <w:spacing w:after="0" w:line="240" w:lineRule="auto"/>
        <w:jc w:val="both"/>
        <w:rPr>
          <w:rFonts w:ascii="Times New Roman" w:hAnsi="Times New Roman" w:cs="Times New Roman"/>
          <w:sz w:val="24"/>
          <w:szCs w:val="24"/>
        </w:rPr>
      </w:pPr>
    </w:p>
    <w:p w:rsidR="00247C62" w:rsidRPr="005C5BA6" w:rsidRDefault="005C5BA6" w:rsidP="003F1B6B">
      <w:pPr>
        <w:spacing w:after="0"/>
        <w:ind w:left="5760" w:firstLine="720"/>
        <w:jc w:val="both"/>
        <w:rPr>
          <w:rFonts w:ascii="Times New Roman" w:hAnsi="Times New Roman" w:cs="Times New Roman"/>
        </w:rPr>
      </w:pPr>
      <w:r w:rsidRPr="005C5BA6">
        <w:rPr>
          <w:rFonts w:ascii="Times New Roman" w:hAnsi="Times New Roman" w:cs="Times New Roman"/>
        </w:rPr>
        <w:t xml:space="preserve">             Sd/-</w:t>
      </w:r>
    </w:p>
    <w:p w:rsidR="003F1B6B" w:rsidRPr="005C5BA6" w:rsidRDefault="003F1B6B" w:rsidP="003F1B6B">
      <w:pPr>
        <w:spacing w:after="0"/>
        <w:ind w:left="5760" w:firstLine="720"/>
        <w:jc w:val="both"/>
        <w:rPr>
          <w:rFonts w:ascii="Times New Roman" w:hAnsi="Times New Roman" w:cs="Times New Roman"/>
        </w:rPr>
      </w:pPr>
      <w:r w:rsidRPr="005C5BA6">
        <w:rPr>
          <w:rFonts w:ascii="Times New Roman" w:hAnsi="Times New Roman" w:cs="Times New Roman"/>
        </w:rPr>
        <w:t>Sub-Divisional Officer</w:t>
      </w:r>
    </w:p>
    <w:p w:rsidR="003F1B6B" w:rsidRPr="005C5BA6" w:rsidRDefault="003F1B6B"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Kangsa</w:t>
      </w:r>
      <w:r w:rsidR="00BD3F21" w:rsidRPr="005C5BA6">
        <w:rPr>
          <w:rFonts w:ascii="Times New Roman" w:hAnsi="Times New Roman" w:cs="Times New Roman"/>
        </w:rPr>
        <w:t>bati Canals Sub-Division No.-XIX</w:t>
      </w:r>
    </w:p>
    <w:p w:rsidR="003F1B6B" w:rsidRDefault="00BD3F21"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Fulkushma</w:t>
      </w:r>
      <w:r w:rsidR="003F1B6B" w:rsidRPr="005C5BA6">
        <w:rPr>
          <w:rFonts w:ascii="Times New Roman" w:hAnsi="Times New Roman" w:cs="Times New Roman"/>
        </w:rPr>
        <w:t>.</w:t>
      </w:r>
    </w:p>
    <w:p w:rsidR="005C5BA6" w:rsidRPr="005C5BA6" w:rsidRDefault="005C5BA6" w:rsidP="003F1B6B">
      <w:pPr>
        <w:spacing w:after="0" w:line="240" w:lineRule="auto"/>
        <w:ind w:left="4320"/>
        <w:jc w:val="center"/>
        <w:rPr>
          <w:rFonts w:ascii="Times New Roman" w:hAnsi="Times New Roman" w:cs="Times New Roman"/>
        </w:rPr>
      </w:pPr>
    </w:p>
    <w:p w:rsidR="009B64A8" w:rsidRPr="005C5BA6" w:rsidRDefault="009B64A8" w:rsidP="009B64A8">
      <w:pPr>
        <w:autoSpaceDE w:val="0"/>
        <w:autoSpaceDN w:val="0"/>
        <w:adjustRightInd w:val="0"/>
        <w:spacing w:after="0" w:line="240" w:lineRule="auto"/>
        <w:jc w:val="both"/>
        <w:rPr>
          <w:rFonts w:ascii="Times New Roman" w:hAnsi="Times New Roman" w:cs="Times New Roman"/>
          <w:sz w:val="24"/>
          <w:szCs w:val="24"/>
        </w:rPr>
      </w:pPr>
    </w:p>
    <w:p w:rsidR="007440B4" w:rsidRDefault="007440B4" w:rsidP="007440B4">
      <w:pPr>
        <w:spacing w:after="0" w:line="240" w:lineRule="auto"/>
        <w:rPr>
          <w:rFonts w:ascii="Times New Roman" w:hAnsi="Times New Roman" w:cs="Times New Roman"/>
          <w:b/>
          <w:i/>
        </w:rPr>
      </w:pPr>
      <w:r w:rsidRPr="005C5BA6">
        <w:rPr>
          <w:rFonts w:ascii="Times New Roman" w:hAnsi="Times New Roman" w:cs="Times New Roman"/>
          <w:b/>
          <w:i/>
        </w:rPr>
        <w:t xml:space="preserve">Memo </w:t>
      </w:r>
      <w:r w:rsidR="00F839E6" w:rsidRPr="005C5BA6">
        <w:rPr>
          <w:rFonts w:ascii="Times New Roman" w:hAnsi="Times New Roman" w:cs="Times New Roman"/>
          <w:b/>
          <w:i/>
        </w:rPr>
        <w:t>No.: -</w:t>
      </w:r>
      <w:r w:rsidR="0065617C">
        <w:rPr>
          <w:rFonts w:ascii="Times New Roman" w:hAnsi="Times New Roman" w:cs="Times New Roman"/>
          <w:b/>
          <w:i/>
        </w:rPr>
        <w:t xml:space="preserve">  </w:t>
      </w:r>
      <w:r w:rsidR="009A2519">
        <w:rPr>
          <w:rFonts w:ascii="Times New Roman" w:hAnsi="Times New Roman" w:cs="Times New Roman"/>
          <w:b/>
          <w:i/>
        </w:rPr>
        <w:t>542</w:t>
      </w:r>
      <w:r w:rsidR="0065617C">
        <w:rPr>
          <w:rFonts w:ascii="Times New Roman" w:hAnsi="Times New Roman" w:cs="Times New Roman"/>
          <w:b/>
          <w:i/>
        </w:rPr>
        <w:t xml:space="preserve">   </w:t>
      </w:r>
      <w:r w:rsidR="00657434">
        <w:rPr>
          <w:rFonts w:ascii="Times New Roman" w:hAnsi="Times New Roman" w:cs="Times New Roman"/>
          <w:b/>
          <w:i/>
        </w:rPr>
        <w:t>/1(10)</w:t>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0068325C" w:rsidRPr="005C5BA6">
        <w:rPr>
          <w:rFonts w:ascii="Times New Roman" w:hAnsi="Times New Roman" w:cs="Times New Roman"/>
          <w:b/>
          <w:i/>
        </w:rPr>
        <w:t>Dated:</w:t>
      </w:r>
      <w:r w:rsidR="0065617C">
        <w:rPr>
          <w:rFonts w:ascii="Times New Roman" w:hAnsi="Times New Roman" w:cs="Times New Roman"/>
          <w:b/>
          <w:i/>
        </w:rPr>
        <w:t>23.1</w:t>
      </w:r>
      <w:r w:rsidR="00F20F74">
        <w:rPr>
          <w:rFonts w:ascii="Times New Roman" w:hAnsi="Times New Roman" w:cs="Times New Roman"/>
          <w:b/>
          <w:i/>
        </w:rPr>
        <w:t>2</w:t>
      </w:r>
      <w:r w:rsidR="0065617C">
        <w:rPr>
          <w:rFonts w:ascii="Times New Roman" w:hAnsi="Times New Roman" w:cs="Times New Roman"/>
          <w:b/>
          <w:i/>
        </w:rPr>
        <w:t>.2019</w:t>
      </w:r>
    </w:p>
    <w:p w:rsidR="005C5BA6" w:rsidRPr="005C5BA6" w:rsidRDefault="005C5BA6" w:rsidP="007440B4">
      <w:pPr>
        <w:spacing w:after="0" w:line="240" w:lineRule="auto"/>
        <w:rPr>
          <w:rFonts w:ascii="Times New Roman" w:hAnsi="Times New Roman" w:cs="Times New Roman"/>
          <w:b/>
          <w:i/>
        </w:rPr>
      </w:pPr>
    </w:p>
    <w:p w:rsidR="003F1B6B" w:rsidRDefault="003F1B6B" w:rsidP="003F1B6B">
      <w:pPr>
        <w:spacing w:after="0"/>
        <w:rPr>
          <w:rFonts w:ascii="Times New Roman" w:hAnsi="Times New Roman" w:cs="Times New Roman"/>
          <w:b/>
          <w:i/>
        </w:rPr>
      </w:pPr>
      <w:r w:rsidRPr="005C5BA6">
        <w:rPr>
          <w:rFonts w:ascii="Times New Roman" w:hAnsi="Times New Roman" w:cs="Times New Roman"/>
          <w:b/>
          <w:i/>
        </w:rPr>
        <w:t>Copy forwarded for information &amp; wide circulation to:-</w:t>
      </w:r>
    </w:p>
    <w:p w:rsidR="005C5BA6" w:rsidRPr="005C5BA6" w:rsidRDefault="005C5BA6" w:rsidP="003F1B6B">
      <w:pPr>
        <w:spacing w:after="0"/>
        <w:rPr>
          <w:rFonts w:ascii="Times New Roman" w:hAnsi="Times New Roman" w:cs="Times New Roman"/>
          <w:b/>
          <w:i/>
        </w:rPr>
      </w:pP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 xml:space="preserve">The Superintending Engineer, Kangsabati Circle- II,  </w:t>
      </w:r>
      <w:proofErr w:type="spellStart"/>
      <w:r w:rsidRPr="005C5BA6">
        <w:rPr>
          <w:rFonts w:ascii="Times New Roman" w:hAnsi="Times New Roman" w:cs="Times New Roman"/>
        </w:rPr>
        <w:t>Khas</w:t>
      </w:r>
      <w:proofErr w:type="spellEnd"/>
      <w:r w:rsidRPr="005C5BA6">
        <w:rPr>
          <w:rFonts w:ascii="Times New Roman" w:hAnsi="Times New Roman" w:cs="Times New Roman"/>
        </w:rPr>
        <w:t xml:space="preserve"> Jungle, Abas, </w:t>
      </w:r>
      <w:proofErr w:type="spellStart"/>
      <w:r w:rsidRPr="005C5BA6">
        <w:rPr>
          <w:rFonts w:ascii="Times New Roman" w:hAnsi="Times New Roman" w:cs="Times New Roman"/>
        </w:rPr>
        <w:t>Midnapore</w:t>
      </w:r>
      <w:proofErr w:type="spellEnd"/>
      <w:r w:rsidRPr="005C5BA6">
        <w:rPr>
          <w:rFonts w:ascii="Times New Roman" w:hAnsi="Times New Roman" w:cs="Times New Roman"/>
        </w:rPr>
        <w:t>, Paschim Medinipur.</w:t>
      </w: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 xml:space="preserve">The Executive Engineer, Kangsabati </w:t>
      </w:r>
      <w:r w:rsidR="00D3258C">
        <w:rPr>
          <w:rFonts w:ascii="Times New Roman" w:hAnsi="Times New Roman" w:cs="Times New Roman"/>
        </w:rPr>
        <w:t>Canals Division No. V. Jhargram.</w:t>
      </w: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The Executive Engineer, DVC Study Cell, with request to host the NI</w:t>
      </w:r>
      <w:r w:rsidR="003B2991">
        <w:rPr>
          <w:rFonts w:ascii="Times New Roman" w:hAnsi="Times New Roman" w:cs="Times New Roman"/>
        </w:rPr>
        <w:t>Q</w:t>
      </w:r>
      <w:r w:rsidRPr="005C5BA6">
        <w:rPr>
          <w:rFonts w:ascii="Times New Roman" w:hAnsi="Times New Roman" w:cs="Times New Roman"/>
        </w:rPr>
        <w:t xml:space="preserve"> in the departmental website </w:t>
      </w:r>
    </w:p>
    <w:p w:rsidR="003F1B6B" w:rsidRPr="005C5BA6" w:rsidRDefault="003F1B6B" w:rsidP="003F1B6B">
      <w:pPr>
        <w:pStyle w:val="ListParagraph"/>
        <w:numPr>
          <w:ilvl w:val="1"/>
          <w:numId w:val="7"/>
        </w:numPr>
        <w:spacing w:after="0"/>
        <w:ind w:hanging="451"/>
        <w:jc w:val="both"/>
        <w:rPr>
          <w:rFonts w:ascii="Times New Roman" w:hAnsi="Times New Roman" w:cs="Times New Roman"/>
        </w:rPr>
      </w:pPr>
      <w:r w:rsidRPr="005C5BA6">
        <w:rPr>
          <w:rFonts w:ascii="Times New Roman" w:hAnsi="Times New Roman" w:cs="Times New Roman"/>
        </w:rPr>
        <w:t>The Sub-Divisional Officer, Kangsa</w:t>
      </w:r>
      <w:r w:rsidR="00BD3F21" w:rsidRPr="005C5BA6">
        <w:rPr>
          <w:rFonts w:ascii="Times New Roman" w:hAnsi="Times New Roman" w:cs="Times New Roman"/>
        </w:rPr>
        <w:t>bati Canals Sub-</w:t>
      </w:r>
      <w:proofErr w:type="spellStart"/>
      <w:proofErr w:type="gramStart"/>
      <w:r w:rsidR="00BD3F21" w:rsidRPr="005C5BA6">
        <w:rPr>
          <w:rFonts w:ascii="Times New Roman" w:hAnsi="Times New Roman" w:cs="Times New Roman"/>
        </w:rPr>
        <w:t>Div.No.XIII</w:t>
      </w:r>
      <w:proofErr w:type="spellEnd"/>
      <w:proofErr w:type="gramEnd"/>
      <w:r w:rsidR="00BD3F21" w:rsidRPr="005C5BA6">
        <w:rPr>
          <w:rFonts w:ascii="Times New Roman" w:hAnsi="Times New Roman" w:cs="Times New Roman"/>
        </w:rPr>
        <w:t>./ X</w:t>
      </w:r>
      <w:r w:rsidRPr="005C5BA6">
        <w:rPr>
          <w:rFonts w:ascii="Times New Roman" w:hAnsi="Times New Roman" w:cs="Times New Roman"/>
        </w:rPr>
        <w:t>X</w:t>
      </w:r>
      <w:r w:rsidR="00BD3F21" w:rsidRPr="005C5BA6">
        <w:rPr>
          <w:rFonts w:ascii="Times New Roman" w:hAnsi="Times New Roman" w:cs="Times New Roman"/>
        </w:rPr>
        <w:t>I</w:t>
      </w:r>
      <w:r w:rsidRPr="005C5BA6">
        <w:rPr>
          <w:rFonts w:ascii="Times New Roman" w:hAnsi="Times New Roman" w:cs="Times New Roman"/>
        </w:rPr>
        <w:t xml:space="preserve">./ </w:t>
      </w:r>
      <w:proofErr w:type="spellStart"/>
      <w:r w:rsidRPr="005C5BA6">
        <w:rPr>
          <w:rFonts w:ascii="Times New Roman" w:hAnsi="Times New Roman" w:cs="Times New Roman"/>
        </w:rPr>
        <w:t>Silabati</w:t>
      </w:r>
      <w:proofErr w:type="spellEnd"/>
      <w:r w:rsidRPr="005C5BA6">
        <w:rPr>
          <w:rFonts w:ascii="Times New Roman" w:hAnsi="Times New Roman" w:cs="Times New Roman"/>
        </w:rPr>
        <w:t xml:space="preserve"> Sub-Division..</w:t>
      </w:r>
    </w:p>
    <w:p w:rsidR="003F1B6B" w:rsidRDefault="003F1B6B" w:rsidP="003F1B6B">
      <w:pPr>
        <w:pStyle w:val="ListParagraph"/>
        <w:numPr>
          <w:ilvl w:val="1"/>
          <w:numId w:val="11"/>
        </w:numPr>
        <w:spacing w:after="0"/>
        <w:ind w:hanging="451"/>
        <w:jc w:val="both"/>
        <w:rPr>
          <w:rFonts w:ascii="Times New Roman" w:hAnsi="Times New Roman" w:cs="Times New Roman"/>
        </w:rPr>
      </w:pPr>
      <w:r w:rsidRPr="005C5BA6">
        <w:rPr>
          <w:rFonts w:ascii="Times New Roman" w:hAnsi="Times New Roman" w:cs="Times New Roman"/>
        </w:rPr>
        <w:t>The Divisional Accountant/Estimator, Kangsabati Canals Division No V, Jhargram.</w:t>
      </w:r>
    </w:p>
    <w:p w:rsidR="00A95BE4" w:rsidRPr="00A95BE4" w:rsidRDefault="00A95BE4" w:rsidP="00A95BE4">
      <w:pPr>
        <w:pStyle w:val="ListParagraph"/>
        <w:widowControl w:val="0"/>
        <w:numPr>
          <w:ilvl w:val="0"/>
          <w:numId w:val="15"/>
        </w:numPr>
        <w:tabs>
          <w:tab w:val="left" w:pos="843"/>
        </w:tabs>
        <w:spacing w:after="0"/>
        <w:ind w:right="460"/>
        <w:jc w:val="both"/>
        <w:rPr>
          <w:rStyle w:val="Bodytext2Bold"/>
          <w:rFonts w:ascii="Cambria" w:eastAsiaTheme="minorEastAsia" w:hAnsi="Cambria" w:cstheme="minorBidi"/>
          <w:b w:val="0"/>
          <w:bCs w:val="0"/>
          <w:i w:val="0"/>
          <w:iCs w:val="0"/>
        </w:rPr>
      </w:pPr>
      <w:r w:rsidRPr="00A95BE4">
        <w:rPr>
          <w:rFonts w:ascii="Cambria" w:hAnsi="Cambria"/>
          <w:szCs w:val="20"/>
        </w:rPr>
        <w:t xml:space="preserve">District Information &amp; Cultural Affairs Officer, Bankura, with the request to publish the </w:t>
      </w:r>
      <w:r>
        <w:rPr>
          <w:rStyle w:val="Bodytext2Bold"/>
          <w:rFonts w:ascii="Cambria" w:eastAsia="Calibri" w:hAnsi="Cambria"/>
        </w:rPr>
        <w:t>N.I.Q</w:t>
      </w:r>
    </w:p>
    <w:p w:rsidR="00A95BE4" w:rsidRPr="00A95BE4" w:rsidRDefault="00A95BE4" w:rsidP="00A95BE4">
      <w:pPr>
        <w:pStyle w:val="ListParagraph"/>
        <w:widowControl w:val="0"/>
        <w:numPr>
          <w:ilvl w:val="0"/>
          <w:numId w:val="15"/>
        </w:numPr>
        <w:tabs>
          <w:tab w:val="left" w:pos="843"/>
        </w:tabs>
        <w:spacing w:after="0"/>
        <w:ind w:right="460"/>
        <w:jc w:val="both"/>
        <w:rPr>
          <w:rFonts w:ascii="Cambria" w:hAnsi="Cambria"/>
          <w:color w:val="000000"/>
          <w:sz w:val="20"/>
          <w:szCs w:val="20"/>
          <w:lang w:val="en-US" w:eastAsia="en-US" w:bidi="en-US"/>
        </w:rPr>
      </w:pPr>
      <w:r w:rsidRPr="00A95BE4">
        <w:rPr>
          <w:rStyle w:val="Bodytext2Bold"/>
          <w:rFonts w:ascii="Cambria" w:eastAsia="Calibri" w:hAnsi="Cambria"/>
          <w:b w:val="0"/>
          <w:i w:val="0"/>
          <w:sz w:val="22"/>
        </w:rPr>
        <w:t>Office notice board</w:t>
      </w:r>
      <w:r>
        <w:rPr>
          <w:rStyle w:val="Bodytext2Bold"/>
          <w:rFonts w:ascii="Cambria" w:eastAsia="Calibri" w:hAnsi="Cambria"/>
        </w:rPr>
        <w:t>.</w:t>
      </w:r>
    </w:p>
    <w:p w:rsidR="003F1B6B" w:rsidRDefault="003F1B6B" w:rsidP="003F1B6B">
      <w:pPr>
        <w:spacing w:after="0"/>
        <w:ind w:left="5760" w:firstLine="720"/>
        <w:jc w:val="both"/>
        <w:rPr>
          <w:rFonts w:ascii="Times New Roman" w:hAnsi="Times New Roman" w:cs="Times New Roman"/>
        </w:rPr>
      </w:pPr>
    </w:p>
    <w:p w:rsidR="003F1B6B" w:rsidRPr="005C5BA6" w:rsidRDefault="003F1B6B" w:rsidP="003F1B6B">
      <w:pPr>
        <w:spacing w:after="0"/>
        <w:ind w:left="5760" w:firstLine="720"/>
        <w:jc w:val="both"/>
        <w:rPr>
          <w:rFonts w:ascii="Times New Roman" w:hAnsi="Times New Roman" w:cs="Times New Roman"/>
        </w:rPr>
      </w:pPr>
      <w:r w:rsidRPr="005C5BA6">
        <w:rPr>
          <w:rFonts w:ascii="Times New Roman" w:hAnsi="Times New Roman" w:cs="Times New Roman"/>
        </w:rPr>
        <w:t>Sub-Divisional Officer</w:t>
      </w:r>
    </w:p>
    <w:p w:rsidR="003F1B6B" w:rsidRPr="005C5BA6" w:rsidRDefault="003F1B6B"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Kangsa</w:t>
      </w:r>
      <w:r w:rsidR="00BD3F21" w:rsidRPr="005C5BA6">
        <w:rPr>
          <w:rFonts w:ascii="Times New Roman" w:hAnsi="Times New Roman" w:cs="Times New Roman"/>
        </w:rPr>
        <w:t>bati Canals Sub-Division No.-XIX</w:t>
      </w:r>
    </w:p>
    <w:p w:rsidR="003F1B6B" w:rsidRPr="005C5BA6" w:rsidRDefault="00BD3F21"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Fulkushma</w:t>
      </w:r>
      <w:r w:rsidR="003F1B6B" w:rsidRPr="005C5BA6">
        <w:rPr>
          <w:rFonts w:ascii="Times New Roman" w:hAnsi="Times New Roman" w:cs="Times New Roman"/>
        </w:rPr>
        <w:t>.</w:t>
      </w:r>
    </w:p>
    <w:p w:rsidR="003F1B6B" w:rsidRPr="005C5BA6" w:rsidRDefault="003F1B6B" w:rsidP="002943AA">
      <w:pPr>
        <w:autoSpaceDE w:val="0"/>
        <w:autoSpaceDN w:val="0"/>
        <w:adjustRightInd w:val="0"/>
        <w:spacing w:after="0" w:line="240" w:lineRule="auto"/>
        <w:jc w:val="center"/>
        <w:rPr>
          <w:rFonts w:ascii="Times New Roman" w:hAnsi="Times New Roman" w:cs="Times New Roman"/>
          <w:sz w:val="32"/>
          <w:szCs w:val="28"/>
        </w:rPr>
      </w:pPr>
    </w:p>
    <w:p w:rsidR="009B64A8" w:rsidRPr="005C5BA6" w:rsidRDefault="009B64A8" w:rsidP="002943AA">
      <w:pPr>
        <w:autoSpaceDE w:val="0"/>
        <w:autoSpaceDN w:val="0"/>
        <w:adjustRightInd w:val="0"/>
        <w:spacing w:after="0" w:line="240" w:lineRule="auto"/>
        <w:jc w:val="center"/>
        <w:rPr>
          <w:rFonts w:ascii="Times New Roman" w:hAnsi="Times New Roman" w:cs="Times New Roman"/>
          <w:sz w:val="32"/>
          <w:szCs w:val="28"/>
        </w:rPr>
      </w:pPr>
    </w:p>
    <w:p w:rsidR="0014392E" w:rsidRPr="005C5BA6" w:rsidRDefault="0014392E">
      <w:pPr>
        <w:rPr>
          <w:rFonts w:ascii="Times New Roman" w:hAnsi="Times New Roman" w:cs="Times New Roman"/>
          <w:sz w:val="32"/>
          <w:szCs w:val="28"/>
        </w:rPr>
      </w:pPr>
      <w:r w:rsidRPr="005C5BA6">
        <w:rPr>
          <w:rFonts w:ascii="Times New Roman" w:hAnsi="Times New Roman" w:cs="Times New Roman"/>
          <w:sz w:val="32"/>
          <w:szCs w:val="28"/>
        </w:rPr>
        <w:br w:type="page"/>
      </w:r>
    </w:p>
    <w:p w:rsidR="009B64A8" w:rsidRPr="007440B4" w:rsidRDefault="009B64A8" w:rsidP="009623AC">
      <w:pPr>
        <w:autoSpaceDE w:val="0"/>
        <w:autoSpaceDN w:val="0"/>
        <w:adjustRightInd w:val="0"/>
        <w:spacing w:after="0" w:line="240" w:lineRule="auto"/>
        <w:rPr>
          <w:rFonts w:ascii="Times New Roman" w:hAnsi="Times New Roman" w:cs="Times New Roman"/>
          <w:sz w:val="28"/>
          <w:szCs w:val="28"/>
        </w:rPr>
      </w:pPr>
    </w:p>
    <w:p w:rsidR="00ED2471" w:rsidRDefault="00ED247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ED2471" w:rsidRDefault="00ED247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2943AA" w:rsidRDefault="00D77E5F" w:rsidP="002943AA">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WORK SCHEDULE</w:t>
      </w:r>
    </w:p>
    <w:p w:rsidR="00BD3F21" w:rsidRPr="007440B4" w:rsidRDefault="00BD3F2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D35717" w:rsidRPr="007440B4" w:rsidRDefault="00D35717"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2943AA" w:rsidRDefault="002943AA" w:rsidP="002943AA">
      <w:pPr>
        <w:autoSpaceDE w:val="0"/>
        <w:autoSpaceDN w:val="0"/>
        <w:adjustRightInd w:val="0"/>
        <w:spacing w:after="0" w:line="240" w:lineRule="auto"/>
        <w:jc w:val="center"/>
        <w:rPr>
          <w:rFonts w:ascii="Times New Roman" w:hAnsi="Times New Roman" w:cs="Times New Roman"/>
          <w:b/>
          <w:bCs/>
          <w:sz w:val="24"/>
          <w:u w:val="single"/>
        </w:rPr>
      </w:pPr>
      <w:r w:rsidRPr="007440B4">
        <w:rPr>
          <w:rFonts w:ascii="Times New Roman" w:hAnsi="Times New Roman" w:cs="Times New Roman"/>
          <w:b/>
          <w:bCs/>
          <w:sz w:val="24"/>
          <w:szCs w:val="24"/>
        </w:rPr>
        <w:t xml:space="preserve"> N.I.Q No- </w:t>
      </w:r>
      <w:r w:rsidR="00F20F74">
        <w:rPr>
          <w:rFonts w:ascii="Times New Roman" w:hAnsi="Times New Roman" w:cs="Times New Roman"/>
          <w:b/>
          <w:bCs/>
          <w:sz w:val="24"/>
          <w:u w:val="single"/>
        </w:rPr>
        <w:t>06</w:t>
      </w:r>
      <w:r w:rsidR="00BD3F21">
        <w:rPr>
          <w:rFonts w:ascii="Times New Roman" w:hAnsi="Times New Roman" w:cs="Times New Roman"/>
          <w:b/>
          <w:bCs/>
          <w:sz w:val="24"/>
          <w:u w:val="single"/>
        </w:rPr>
        <w:t>/SDO/KCSD XIX</w:t>
      </w:r>
      <w:r w:rsidR="00581378">
        <w:rPr>
          <w:rFonts w:ascii="Times New Roman" w:hAnsi="Times New Roman" w:cs="Times New Roman"/>
          <w:b/>
          <w:bCs/>
          <w:sz w:val="24"/>
          <w:u w:val="single"/>
        </w:rPr>
        <w:t xml:space="preserve"> OF 2019-20</w:t>
      </w:r>
    </w:p>
    <w:p w:rsidR="00BD3F21" w:rsidRPr="007440B4" w:rsidRDefault="00BD3F21" w:rsidP="002943AA">
      <w:pPr>
        <w:autoSpaceDE w:val="0"/>
        <w:autoSpaceDN w:val="0"/>
        <w:adjustRightInd w:val="0"/>
        <w:spacing w:after="0" w:line="240" w:lineRule="auto"/>
        <w:jc w:val="center"/>
        <w:rPr>
          <w:rFonts w:ascii="Times New Roman" w:hAnsi="Times New Roman" w:cs="Times New Roman"/>
          <w:b/>
          <w:bCs/>
          <w:sz w:val="24"/>
          <w:szCs w:val="24"/>
        </w:rPr>
      </w:pPr>
    </w:p>
    <w:p w:rsidR="0068325C" w:rsidRPr="007440B4" w:rsidRDefault="0068325C" w:rsidP="0068325C">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7440B4">
        <w:rPr>
          <w:rFonts w:ascii="Times New Roman" w:hAnsi="Times New Roman" w:cs="Times New Roman"/>
          <w:sz w:val="24"/>
          <w:szCs w:val="24"/>
        </w:rPr>
        <w:t>Time of Completi</w:t>
      </w:r>
      <w:r>
        <w:rPr>
          <w:rFonts w:ascii="Times New Roman" w:hAnsi="Times New Roman" w:cs="Times New Roman"/>
          <w:sz w:val="24"/>
          <w:szCs w:val="24"/>
        </w:rPr>
        <w:t xml:space="preserve">on: </w:t>
      </w:r>
      <w:r w:rsidR="0065617C">
        <w:rPr>
          <w:rFonts w:ascii="Times New Roman" w:hAnsi="Times New Roman" w:cs="Times New Roman"/>
          <w:sz w:val="24"/>
          <w:szCs w:val="24"/>
        </w:rPr>
        <w:t>2</w:t>
      </w:r>
      <w:r w:rsidR="00C25834">
        <w:rPr>
          <w:rFonts w:ascii="Times New Roman" w:hAnsi="Times New Roman" w:cs="Times New Roman"/>
          <w:sz w:val="24"/>
          <w:szCs w:val="24"/>
        </w:rPr>
        <w:t>5</w:t>
      </w:r>
      <w:r w:rsidR="00C26A23">
        <w:rPr>
          <w:rFonts w:ascii="Times New Roman" w:hAnsi="Times New Roman" w:cs="Times New Roman"/>
          <w:sz w:val="24"/>
          <w:szCs w:val="24"/>
        </w:rPr>
        <w:t xml:space="preserve"> (</w:t>
      </w:r>
      <w:r w:rsidR="003621FB">
        <w:rPr>
          <w:rFonts w:ascii="Times New Roman" w:hAnsi="Times New Roman" w:cs="Times New Roman"/>
          <w:sz w:val="24"/>
          <w:szCs w:val="24"/>
        </w:rPr>
        <w:t>twenty-five</w:t>
      </w:r>
      <w:r w:rsidRPr="007440B4">
        <w:rPr>
          <w:rFonts w:ascii="Times New Roman" w:hAnsi="Times New Roman" w:cs="Times New Roman"/>
          <w:sz w:val="24"/>
          <w:szCs w:val="24"/>
        </w:rPr>
        <w:t>) days</w:t>
      </w:r>
    </w:p>
    <w:p w:rsidR="00D35717" w:rsidRPr="007440B4" w:rsidRDefault="00D35717" w:rsidP="002943AA">
      <w:pPr>
        <w:autoSpaceDE w:val="0"/>
        <w:autoSpaceDN w:val="0"/>
        <w:adjustRightInd w:val="0"/>
        <w:spacing w:after="0" w:line="240" w:lineRule="auto"/>
        <w:jc w:val="center"/>
        <w:rPr>
          <w:rFonts w:ascii="Times New Roman" w:hAnsi="Times New Roman" w:cs="Times New Roman"/>
          <w:b/>
          <w:bCs/>
          <w:sz w:val="28"/>
          <w:szCs w:val="28"/>
        </w:rPr>
      </w:pPr>
    </w:p>
    <w:p w:rsidR="00F20F74" w:rsidRDefault="00581378" w:rsidP="00F20F74">
      <w:pPr>
        <w:autoSpaceDE w:val="0"/>
        <w:autoSpaceDN w:val="0"/>
        <w:adjustRightInd w:val="0"/>
        <w:spacing w:after="0" w:line="240" w:lineRule="auto"/>
        <w:jc w:val="both"/>
        <w:rPr>
          <w:b/>
          <w:sz w:val="24"/>
          <w:szCs w:val="24"/>
        </w:rPr>
      </w:pPr>
      <w:r>
        <w:rPr>
          <w:rFonts w:ascii="Times New Roman" w:hAnsi="Times New Roman" w:cs="Times New Roman"/>
          <w:b/>
          <w:bCs/>
          <w:sz w:val="24"/>
          <w:szCs w:val="24"/>
        </w:rPr>
        <w:t xml:space="preserve">Name of Work: </w:t>
      </w:r>
      <w:r w:rsidR="00F20F74" w:rsidRPr="00581378">
        <w:rPr>
          <w:rFonts w:ascii="Times New Roman" w:hAnsi="Times New Roman" w:cs="Times New Roman"/>
          <w:b/>
          <w:bCs/>
          <w:sz w:val="24"/>
          <w:szCs w:val="24"/>
        </w:rPr>
        <w:t xml:space="preserve">Detail topographical survey by using total station &amp; GPS system for </w:t>
      </w:r>
      <w:r w:rsidR="00F20F74">
        <w:rPr>
          <w:rFonts w:ascii="Times New Roman" w:hAnsi="Times New Roman" w:cs="Times New Roman"/>
          <w:b/>
          <w:bCs/>
          <w:sz w:val="24"/>
          <w:szCs w:val="24"/>
        </w:rPr>
        <w:t xml:space="preserve">Tail regulator gate of </w:t>
      </w:r>
      <w:r w:rsidR="00F20F74">
        <w:rPr>
          <w:rFonts w:ascii="Times New Roman" w:hAnsi="Times New Roman" w:cs="Times New Roman"/>
          <w:b/>
          <w:bCs/>
          <w:sz w:val="24"/>
          <w:szCs w:val="24"/>
        </w:rPr>
        <w:t>RBMC,</w:t>
      </w:r>
      <w:r w:rsidR="00F20F74">
        <w:rPr>
          <w:rFonts w:ascii="Times New Roman" w:hAnsi="Times New Roman" w:cs="Times New Roman"/>
          <w:b/>
          <w:bCs/>
          <w:sz w:val="24"/>
          <w:szCs w:val="24"/>
        </w:rPr>
        <w:t xml:space="preserve"> Head &amp; Tail regulator gate </w:t>
      </w:r>
      <w:r w:rsidR="00F20F74">
        <w:rPr>
          <w:rFonts w:ascii="Times New Roman" w:hAnsi="Times New Roman" w:cs="Times New Roman"/>
          <w:b/>
          <w:bCs/>
          <w:sz w:val="24"/>
          <w:szCs w:val="24"/>
        </w:rPr>
        <w:t>of BTMC</w:t>
      </w:r>
      <w:r w:rsidR="00F20F74">
        <w:rPr>
          <w:rFonts w:ascii="Times New Roman" w:hAnsi="Times New Roman" w:cs="Times New Roman"/>
          <w:b/>
          <w:bCs/>
          <w:sz w:val="24"/>
          <w:szCs w:val="24"/>
        </w:rPr>
        <w:t xml:space="preserve"> &amp; Spill regulator gate of Bhairab Banki Barrage of Kangsabati Reservoir </w:t>
      </w:r>
      <w:r w:rsidR="00F20F74">
        <w:rPr>
          <w:rFonts w:ascii="Times New Roman" w:hAnsi="Times New Roman" w:cs="Times New Roman"/>
          <w:b/>
          <w:bCs/>
          <w:sz w:val="24"/>
          <w:szCs w:val="24"/>
        </w:rPr>
        <w:t>project under</w:t>
      </w:r>
      <w:r w:rsidR="00F20F74" w:rsidRPr="00581378">
        <w:rPr>
          <w:b/>
          <w:sz w:val="24"/>
          <w:szCs w:val="24"/>
        </w:rPr>
        <w:t xml:space="preserve"> Kangsabati Canals Sub-Division no. XIX of Kangsabati Canals Division No. V, Jhargram</w:t>
      </w:r>
      <w:r w:rsidR="00F20F74">
        <w:rPr>
          <w:b/>
          <w:sz w:val="24"/>
          <w:szCs w:val="24"/>
        </w:rPr>
        <w:t>.</w:t>
      </w:r>
    </w:p>
    <w:p w:rsidR="00581378" w:rsidRPr="00581378" w:rsidRDefault="00581378" w:rsidP="00F20F74">
      <w:pPr>
        <w:autoSpaceDE w:val="0"/>
        <w:autoSpaceDN w:val="0"/>
        <w:adjustRightInd w:val="0"/>
        <w:spacing w:after="0" w:line="240" w:lineRule="auto"/>
        <w:jc w:val="both"/>
        <w:rPr>
          <w:b/>
          <w:sz w:val="24"/>
          <w:szCs w:val="24"/>
        </w:rPr>
      </w:pPr>
    </w:p>
    <w:p w:rsidR="00D35717" w:rsidRPr="007440B4" w:rsidRDefault="00D35717" w:rsidP="00BD3F21">
      <w:pPr>
        <w:autoSpaceDE w:val="0"/>
        <w:autoSpaceDN w:val="0"/>
        <w:adjustRightInd w:val="0"/>
        <w:spacing w:after="0" w:line="240" w:lineRule="auto"/>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511"/>
        <w:gridCol w:w="5970"/>
        <w:gridCol w:w="1027"/>
        <w:gridCol w:w="851"/>
        <w:gridCol w:w="1020"/>
        <w:gridCol w:w="1077"/>
      </w:tblGrid>
      <w:tr w:rsidR="00387982" w:rsidRPr="007440B4" w:rsidTr="00387982">
        <w:tc>
          <w:tcPr>
            <w:tcW w:w="511"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proofErr w:type="spellStart"/>
            <w:r w:rsidRPr="00387982">
              <w:rPr>
                <w:rFonts w:ascii="Times New Roman" w:hAnsi="Times New Roman" w:cs="Times New Roman"/>
                <w:b/>
                <w:sz w:val="18"/>
                <w:szCs w:val="24"/>
              </w:rPr>
              <w:t>Sl</w:t>
            </w:r>
            <w:proofErr w:type="spellEnd"/>
            <w:r w:rsidRPr="00387982">
              <w:rPr>
                <w:rFonts w:ascii="Times New Roman" w:hAnsi="Times New Roman" w:cs="Times New Roman"/>
                <w:b/>
                <w:sz w:val="18"/>
                <w:szCs w:val="24"/>
              </w:rPr>
              <w:t xml:space="preserve"> No</w:t>
            </w:r>
          </w:p>
        </w:tc>
        <w:tc>
          <w:tcPr>
            <w:tcW w:w="5970" w:type="dxa"/>
            <w:tcBorders>
              <w:right w:val="single" w:sz="4" w:space="0" w:color="auto"/>
            </w:tcBorders>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Description of item of work</w:t>
            </w:r>
          </w:p>
          <w:p w:rsidR="00D35717" w:rsidRPr="00387982" w:rsidRDefault="00D35717" w:rsidP="00387982">
            <w:pPr>
              <w:autoSpaceDE w:val="0"/>
              <w:autoSpaceDN w:val="0"/>
              <w:adjustRightInd w:val="0"/>
              <w:jc w:val="center"/>
              <w:rPr>
                <w:rFonts w:ascii="Times New Roman" w:hAnsi="Times New Roman" w:cs="Times New Roman"/>
                <w:b/>
                <w:bCs/>
                <w:sz w:val="18"/>
                <w:szCs w:val="24"/>
              </w:rPr>
            </w:pPr>
          </w:p>
        </w:tc>
        <w:tc>
          <w:tcPr>
            <w:tcW w:w="1027" w:type="dxa"/>
            <w:tcBorders>
              <w:left w:val="single" w:sz="4" w:space="0" w:color="auto"/>
            </w:tcBorders>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Quantity</w:t>
            </w:r>
          </w:p>
          <w:p w:rsidR="00D35717" w:rsidRPr="00387982" w:rsidRDefault="00D35717" w:rsidP="00387982">
            <w:pPr>
              <w:autoSpaceDE w:val="0"/>
              <w:autoSpaceDN w:val="0"/>
              <w:adjustRightInd w:val="0"/>
              <w:jc w:val="center"/>
              <w:rPr>
                <w:rFonts w:ascii="Times New Roman" w:hAnsi="Times New Roman" w:cs="Times New Roman"/>
                <w:b/>
                <w:bCs/>
                <w:sz w:val="18"/>
                <w:szCs w:val="24"/>
              </w:rPr>
            </w:pPr>
          </w:p>
        </w:tc>
        <w:tc>
          <w:tcPr>
            <w:tcW w:w="851"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Unit</w:t>
            </w:r>
          </w:p>
          <w:p w:rsidR="00D35717" w:rsidRPr="00387982" w:rsidRDefault="00D35717" w:rsidP="00387982">
            <w:pPr>
              <w:autoSpaceDE w:val="0"/>
              <w:autoSpaceDN w:val="0"/>
              <w:adjustRightInd w:val="0"/>
              <w:jc w:val="center"/>
              <w:rPr>
                <w:rFonts w:ascii="Times New Roman" w:hAnsi="Times New Roman" w:cs="Times New Roman"/>
                <w:b/>
                <w:bCs/>
                <w:sz w:val="18"/>
                <w:szCs w:val="24"/>
              </w:rPr>
            </w:pPr>
          </w:p>
        </w:tc>
        <w:tc>
          <w:tcPr>
            <w:tcW w:w="1020"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Rate</w:t>
            </w:r>
          </w:p>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 xml:space="preserve">(in </w:t>
            </w:r>
            <w:proofErr w:type="spellStart"/>
            <w:r w:rsidRPr="00387982">
              <w:rPr>
                <w:rFonts w:ascii="Times New Roman" w:hAnsi="Times New Roman" w:cs="Times New Roman"/>
                <w:b/>
                <w:sz w:val="18"/>
                <w:szCs w:val="24"/>
              </w:rPr>
              <w:t>Rs</w:t>
            </w:r>
            <w:proofErr w:type="spellEnd"/>
            <w:r w:rsidRPr="00387982">
              <w:rPr>
                <w:rFonts w:ascii="Times New Roman" w:hAnsi="Times New Roman" w:cs="Times New Roman"/>
                <w:b/>
                <w:sz w:val="18"/>
                <w:szCs w:val="24"/>
              </w:rPr>
              <w:t>.)</w:t>
            </w:r>
            <w:r w:rsidR="008A1062" w:rsidRPr="00387982">
              <w:rPr>
                <w:rFonts w:ascii="Times New Roman" w:hAnsi="Times New Roman" w:cs="Times New Roman"/>
                <w:b/>
                <w:sz w:val="18"/>
                <w:szCs w:val="24"/>
              </w:rPr>
              <w:t xml:space="preserve"> per KM.</w:t>
            </w:r>
          </w:p>
        </w:tc>
        <w:tc>
          <w:tcPr>
            <w:tcW w:w="1077"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Amount</w:t>
            </w:r>
          </w:p>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 xml:space="preserve">(in </w:t>
            </w:r>
            <w:proofErr w:type="spellStart"/>
            <w:r w:rsidRPr="00387982">
              <w:rPr>
                <w:rFonts w:ascii="Times New Roman" w:hAnsi="Times New Roman" w:cs="Times New Roman"/>
                <w:b/>
                <w:sz w:val="18"/>
                <w:szCs w:val="24"/>
              </w:rPr>
              <w:t>Rs</w:t>
            </w:r>
            <w:proofErr w:type="spellEnd"/>
            <w:r w:rsidRPr="00387982">
              <w:rPr>
                <w:rFonts w:ascii="Times New Roman" w:hAnsi="Times New Roman" w:cs="Times New Roman"/>
                <w:b/>
                <w:sz w:val="18"/>
                <w:szCs w:val="24"/>
              </w:rPr>
              <w:t>.)</w:t>
            </w:r>
          </w:p>
        </w:tc>
      </w:tr>
      <w:tr w:rsidR="009A2519" w:rsidRPr="007440B4" w:rsidTr="00AB4073">
        <w:trPr>
          <w:trHeight w:val="2670"/>
        </w:trPr>
        <w:tc>
          <w:tcPr>
            <w:tcW w:w="511" w:type="dxa"/>
            <w:vMerge w:val="restart"/>
          </w:tcPr>
          <w:p w:rsidR="009A2519" w:rsidRPr="007440B4" w:rsidRDefault="009A2519" w:rsidP="009A2519">
            <w:pPr>
              <w:autoSpaceDE w:val="0"/>
              <w:autoSpaceDN w:val="0"/>
              <w:adjustRightInd w:val="0"/>
              <w:rPr>
                <w:rFonts w:ascii="Times New Roman" w:hAnsi="Times New Roman" w:cs="Times New Roman"/>
                <w:sz w:val="24"/>
                <w:szCs w:val="24"/>
              </w:rPr>
            </w:pPr>
            <w:r w:rsidRPr="007440B4">
              <w:rPr>
                <w:rFonts w:ascii="Times New Roman" w:hAnsi="Times New Roman" w:cs="Times New Roman"/>
                <w:sz w:val="24"/>
                <w:szCs w:val="24"/>
              </w:rPr>
              <w:t>.</w:t>
            </w:r>
          </w:p>
          <w:p w:rsidR="009A2519" w:rsidRDefault="009A2519" w:rsidP="009A2519">
            <w:pPr>
              <w:autoSpaceDE w:val="0"/>
              <w:autoSpaceDN w:val="0"/>
              <w:adjustRightInd w:val="0"/>
              <w:jc w:val="center"/>
              <w:rPr>
                <w:rFonts w:ascii="Times New Roman" w:hAnsi="Times New Roman" w:cs="Times New Roman"/>
                <w:b/>
                <w:bCs/>
                <w:sz w:val="24"/>
                <w:szCs w:val="24"/>
              </w:rPr>
            </w:pPr>
          </w:p>
          <w:p w:rsidR="009A2519" w:rsidRPr="00513FA6" w:rsidRDefault="009A2519" w:rsidP="009A2519">
            <w:pPr>
              <w:rPr>
                <w:rFonts w:ascii="Times New Roman" w:hAnsi="Times New Roman" w:cs="Times New Roman"/>
                <w:sz w:val="24"/>
                <w:szCs w:val="24"/>
              </w:rPr>
            </w:pPr>
            <w:r>
              <w:rPr>
                <w:rFonts w:ascii="Times New Roman" w:hAnsi="Times New Roman" w:cs="Times New Roman"/>
                <w:sz w:val="24"/>
                <w:szCs w:val="24"/>
              </w:rPr>
              <w:t>1</w:t>
            </w:r>
          </w:p>
          <w:p w:rsidR="009A2519" w:rsidRPr="00513FA6" w:rsidRDefault="009A2519" w:rsidP="009A2519">
            <w:pPr>
              <w:rPr>
                <w:rFonts w:ascii="Times New Roman" w:hAnsi="Times New Roman" w:cs="Times New Roman"/>
                <w:sz w:val="24"/>
                <w:szCs w:val="24"/>
              </w:rPr>
            </w:pPr>
          </w:p>
          <w:p w:rsidR="009A2519" w:rsidRDefault="009A2519" w:rsidP="009A2519">
            <w:pPr>
              <w:rPr>
                <w:rFonts w:ascii="Times New Roman" w:hAnsi="Times New Roman" w:cs="Times New Roman"/>
                <w:sz w:val="24"/>
                <w:szCs w:val="24"/>
              </w:rPr>
            </w:pPr>
          </w:p>
          <w:p w:rsidR="009A2519" w:rsidRDefault="009A2519" w:rsidP="009A2519">
            <w:pPr>
              <w:rPr>
                <w:rFonts w:ascii="Times New Roman" w:hAnsi="Times New Roman" w:cs="Times New Roman"/>
                <w:sz w:val="24"/>
                <w:szCs w:val="24"/>
              </w:rPr>
            </w:pPr>
          </w:p>
          <w:p w:rsidR="009A2519" w:rsidRDefault="009A2519" w:rsidP="009A2519">
            <w:pPr>
              <w:rPr>
                <w:rFonts w:ascii="Times New Roman" w:hAnsi="Times New Roman" w:cs="Times New Roman"/>
                <w:sz w:val="24"/>
                <w:szCs w:val="24"/>
              </w:rPr>
            </w:pPr>
          </w:p>
          <w:p w:rsidR="009A2519" w:rsidRDefault="009A2519" w:rsidP="009A2519">
            <w:pPr>
              <w:rPr>
                <w:rFonts w:ascii="Times New Roman" w:hAnsi="Times New Roman" w:cs="Times New Roman"/>
                <w:sz w:val="24"/>
                <w:szCs w:val="24"/>
              </w:rPr>
            </w:pPr>
          </w:p>
          <w:p w:rsidR="009A2519" w:rsidRPr="00513FA6" w:rsidRDefault="009A2519" w:rsidP="009A2519">
            <w:pPr>
              <w:rPr>
                <w:rFonts w:ascii="Times New Roman" w:hAnsi="Times New Roman" w:cs="Times New Roman"/>
                <w:sz w:val="24"/>
                <w:szCs w:val="24"/>
              </w:rPr>
            </w:pPr>
          </w:p>
        </w:tc>
        <w:tc>
          <w:tcPr>
            <w:tcW w:w="5970" w:type="dxa"/>
            <w:tcBorders>
              <w:bottom w:val="single" w:sz="4" w:space="0" w:color="auto"/>
              <w:right w:val="single" w:sz="4" w:space="0" w:color="auto"/>
            </w:tcBorders>
          </w:tcPr>
          <w:p w:rsidR="009A2519" w:rsidRDefault="009A2519" w:rsidP="009A2519">
            <w:pPr>
              <w:autoSpaceDE w:val="0"/>
              <w:autoSpaceDN w:val="0"/>
              <w:adjustRightInd w:val="0"/>
              <w:jc w:val="both"/>
              <w:rPr>
                <w:rFonts w:ascii="Times New Roman" w:hAnsi="Times New Roman" w:cs="Times New Roman"/>
                <w:b/>
                <w:bCs/>
                <w:szCs w:val="24"/>
              </w:rPr>
            </w:pPr>
          </w:p>
          <w:p w:rsidR="009A2519" w:rsidRDefault="009A2519" w:rsidP="009A2519">
            <w:pPr>
              <w:autoSpaceDE w:val="0"/>
              <w:autoSpaceDN w:val="0"/>
              <w:adjustRightInd w:val="0"/>
              <w:jc w:val="both"/>
              <w:rPr>
                <w:rFonts w:ascii="Times New Roman" w:hAnsi="Times New Roman" w:cs="Times New Roman"/>
                <w:b/>
                <w:bCs/>
                <w:szCs w:val="24"/>
              </w:rPr>
            </w:pPr>
          </w:p>
          <w:p w:rsidR="009A2519" w:rsidRDefault="009A2519" w:rsidP="009A2519">
            <w:pPr>
              <w:autoSpaceDE w:val="0"/>
              <w:autoSpaceDN w:val="0"/>
              <w:adjustRightInd w:val="0"/>
              <w:jc w:val="both"/>
              <w:rPr>
                <w:rFonts w:ascii="Times New Roman" w:hAnsi="Times New Roman" w:cs="Times New Roman"/>
                <w:szCs w:val="24"/>
              </w:rPr>
            </w:pPr>
            <w:r w:rsidRPr="0065617C">
              <w:rPr>
                <w:rFonts w:ascii="Times New Roman" w:hAnsi="Times New Roman" w:cs="Times New Roman"/>
                <w:b/>
                <w:bCs/>
                <w:szCs w:val="24"/>
              </w:rPr>
              <w:t>Detail topographical survey by using total station &amp; GPS system</w:t>
            </w:r>
            <w:r>
              <w:rPr>
                <w:rFonts w:ascii="Times New Roman" w:hAnsi="Times New Roman" w:cs="Times New Roman"/>
                <w:b/>
                <w:bCs/>
                <w:szCs w:val="24"/>
              </w:rPr>
              <w:t xml:space="preserve"> </w:t>
            </w:r>
            <w:r w:rsidRPr="0065617C">
              <w:rPr>
                <w:rFonts w:ascii="Times New Roman" w:hAnsi="Times New Roman" w:cs="Times New Roman"/>
                <w:szCs w:val="24"/>
              </w:rPr>
              <w:t xml:space="preserve">including preparation of existing </w:t>
            </w:r>
            <w:r>
              <w:rPr>
                <w:rFonts w:ascii="Times New Roman" w:hAnsi="Times New Roman" w:cs="Times New Roman"/>
                <w:szCs w:val="24"/>
              </w:rPr>
              <w:t>cross section, long sections, front elevation, back elevation and related detail structural drawings of the existing structures showing all dimensions and R.L,</w:t>
            </w:r>
            <w:r w:rsidRPr="0065617C">
              <w:rPr>
                <w:rFonts w:ascii="Times New Roman" w:hAnsi="Times New Roman" w:cs="Times New Roman"/>
                <w:szCs w:val="24"/>
              </w:rPr>
              <w:t xml:space="preserve"> both in hard</w:t>
            </w:r>
            <w:r>
              <w:rPr>
                <w:rFonts w:ascii="Times New Roman" w:hAnsi="Times New Roman" w:cs="Times New Roman"/>
                <w:szCs w:val="24"/>
              </w:rPr>
              <w:t xml:space="preserve"> (10 copy)</w:t>
            </w:r>
            <w:r w:rsidRPr="0065617C">
              <w:rPr>
                <w:rFonts w:ascii="Times New Roman" w:hAnsi="Times New Roman" w:cs="Times New Roman"/>
                <w:szCs w:val="24"/>
              </w:rPr>
              <w:t xml:space="preserve"> and soft copies as per demand and to the satisfa</w:t>
            </w:r>
            <w:r>
              <w:rPr>
                <w:rFonts w:ascii="Times New Roman" w:hAnsi="Times New Roman" w:cs="Times New Roman"/>
                <w:szCs w:val="24"/>
              </w:rPr>
              <w:t xml:space="preserve">ction of the Engineer-in charge </w:t>
            </w:r>
            <w:r>
              <w:rPr>
                <w:b/>
                <w:szCs w:val="24"/>
              </w:rPr>
              <w:t>For</w:t>
            </w:r>
          </w:p>
          <w:p w:rsidR="009A2519" w:rsidRDefault="009A2519" w:rsidP="009A2519">
            <w:pPr>
              <w:autoSpaceDE w:val="0"/>
              <w:autoSpaceDN w:val="0"/>
              <w:adjustRightInd w:val="0"/>
              <w:jc w:val="both"/>
              <w:rPr>
                <w:b/>
                <w:szCs w:val="24"/>
              </w:rPr>
            </w:pPr>
            <w:r>
              <w:rPr>
                <w:b/>
                <w:szCs w:val="24"/>
              </w:rPr>
              <w:t xml:space="preserve">Tail regulator gate of both RBMC and BTMC including topography surveys of Bhairab Banki Barrage </w:t>
            </w:r>
            <w:r>
              <w:rPr>
                <w:b/>
                <w:szCs w:val="24"/>
              </w:rPr>
              <w:t>complex.</w:t>
            </w:r>
          </w:p>
          <w:p w:rsidR="009A2519" w:rsidRPr="007440B4" w:rsidRDefault="009A2519" w:rsidP="009A2519">
            <w:pPr>
              <w:autoSpaceDE w:val="0"/>
              <w:autoSpaceDN w:val="0"/>
              <w:adjustRightInd w:val="0"/>
              <w:jc w:val="both"/>
              <w:rPr>
                <w:rFonts w:ascii="Times New Roman" w:hAnsi="Times New Roman" w:cs="Times New Roman"/>
                <w:sz w:val="24"/>
                <w:szCs w:val="24"/>
              </w:rPr>
            </w:pPr>
          </w:p>
        </w:tc>
        <w:tc>
          <w:tcPr>
            <w:tcW w:w="1027" w:type="dxa"/>
            <w:vMerge w:val="restart"/>
            <w:tcBorders>
              <w:left w:val="single" w:sz="4" w:space="0" w:color="auto"/>
            </w:tcBorders>
            <w:vAlign w:val="center"/>
          </w:tcPr>
          <w:p w:rsidR="009A2519" w:rsidRDefault="009A2519" w:rsidP="009A251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51" w:type="dxa"/>
            <w:vMerge w:val="restart"/>
            <w:vAlign w:val="center"/>
          </w:tcPr>
          <w:p w:rsidR="009A2519" w:rsidRDefault="009A2519" w:rsidP="009A2519">
            <w:pPr>
              <w:jc w:val="center"/>
            </w:pPr>
            <w:r>
              <w:t>Each set</w:t>
            </w:r>
          </w:p>
        </w:tc>
        <w:tc>
          <w:tcPr>
            <w:tcW w:w="1020" w:type="dxa"/>
            <w:vMerge w:val="restart"/>
          </w:tcPr>
          <w:p w:rsidR="009A2519" w:rsidRDefault="009A2519" w:rsidP="009A2519">
            <w:pPr>
              <w:autoSpaceDE w:val="0"/>
              <w:autoSpaceDN w:val="0"/>
              <w:adjustRightInd w:val="0"/>
              <w:jc w:val="center"/>
              <w:rPr>
                <w:rFonts w:ascii="Times New Roman" w:hAnsi="Times New Roman" w:cs="Times New Roman"/>
                <w:b/>
                <w:bCs/>
                <w:sz w:val="24"/>
                <w:szCs w:val="24"/>
              </w:rPr>
            </w:pPr>
          </w:p>
          <w:p w:rsidR="009A2519" w:rsidRPr="007440B4" w:rsidRDefault="009A2519" w:rsidP="009A2519">
            <w:pPr>
              <w:autoSpaceDE w:val="0"/>
              <w:autoSpaceDN w:val="0"/>
              <w:adjustRightInd w:val="0"/>
              <w:jc w:val="center"/>
              <w:rPr>
                <w:rFonts w:ascii="Times New Roman" w:hAnsi="Times New Roman" w:cs="Times New Roman"/>
                <w:b/>
                <w:bCs/>
                <w:sz w:val="24"/>
                <w:szCs w:val="24"/>
              </w:rPr>
            </w:pPr>
          </w:p>
        </w:tc>
        <w:tc>
          <w:tcPr>
            <w:tcW w:w="1077" w:type="dxa"/>
            <w:vMerge w:val="restart"/>
          </w:tcPr>
          <w:p w:rsidR="009A2519" w:rsidRPr="007440B4" w:rsidRDefault="009A2519" w:rsidP="009A2519">
            <w:pPr>
              <w:autoSpaceDE w:val="0"/>
              <w:autoSpaceDN w:val="0"/>
              <w:adjustRightInd w:val="0"/>
              <w:jc w:val="center"/>
              <w:rPr>
                <w:rFonts w:ascii="Times New Roman" w:hAnsi="Times New Roman" w:cs="Times New Roman"/>
                <w:b/>
                <w:bCs/>
                <w:sz w:val="24"/>
                <w:szCs w:val="24"/>
              </w:rPr>
            </w:pPr>
          </w:p>
        </w:tc>
      </w:tr>
      <w:tr w:rsidR="009A2519" w:rsidRPr="007440B4" w:rsidTr="009A2519">
        <w:trPr>
          <w:trHeight w:val="960"/>
        </w:trPr>
        <w:tc>
          <w:tcPr>
            <w:tcW w:w="511" w:type="dxa"/>
            <w:vMerge/>
            <w:tcBorders>
              <w:bottom w:val="single" w:sz="4" w:space="0" w:color="auto"/>
            </w:tcBorders>
          </w:tcPr>
          <w:p w:rsidR="009A2519" w:rsidRPr="007440B4" w:rsidRDefault="009A2519" w:rsidP="009A2519">
            <w:pPr>
              <w:autoSpaceDE w:val="0"/>
              <w:autoSpaceDN w:val="0"/>
              <w:adjustRightInd w:val="0"/>
              <w:rPr>
                <w:rFonts w:ascii="Times New Roman" w:hAnsi="Times New Roman" w:cs="Times New Roman"/>
                <w:sz w:val="24"/>
                <w:szCs w:val="24"/>
              </w:rPr>
            </w:pPr>
          </w:p>
        </w:tc>
        <w:tc>
          <w:tcPr>
            <w:tcW w:w="5970" w:type="dxa"/>
            <w:tcBorders>
              <w:top w:val="single" w:sz="4" w:space="0" w:color="auto"/>
              <w:bottom w:val="single" w:sz="4" w:space="0" w:color="auto"/>
              <w:right w:val="single" w:sz="4" w:space="0" w:color="auto"/>
            </w:tcBorders>
          </w:tcPr>
          <w:p w:rsidR="009A2519" w:rsidRDefault="009A2519" w:rsidP="009A2519">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 xml:space="preserve">Total </w:t>
            </w:r>
            <w:proofErr w:type="gramStart"/>
            <w:r>
              <w:rPr>
                <w:rFonts w:ascii="Times New Roman" w:hAnsi="Times New Roman" w:cs="Times New Roman"/>
                <w:b/>
                <w:bCs/>
                <w:szCs w:val="24"/>
              </w:rPr>
              <w:t>In</w:t>
            </w:r>
            <w:proofErr w:type="gramEnd"/>
            <w:r>
              <w:rPr>
                <w:rFonts w:ascii="Times New Roman" w:hAnsi="Times New Roman" w:cs="Times New Roman"/>
                <w:b/>
                <w:bCs/>
                <w:szCs w:val="24"/>
              </w:rPr>
              <w:t xml:space="preserve"> word.</w:t>
            </w:r>
          </w:p>
          <w:p w:rsidR="009A2519" w:rsidRDefault="009A2519" w:rsidP="009A2519">
            <w:pPr>
              <w:autoSpaceDE w:val="0"/>
              <w:autoSpaceDN w:val="0"/>
              <w:adjustRightInd w:val="0"/>
              <w:jc w:val="both"/>
              <w:rPr>
                <w:b/>
                <w:szCs w:val="24"/>
              </w:rPr>
            </w:pPr>
          </w:p>
          <w:p w:rsidR="009A2519" w:rsidRDefault="009A2519" w:rsidP="009A2519">
            <w:pPr>
              <w:autoSpaceDE w:val="0"/>
              <w:autoSpaceDN w:val="0"/>
              <w:adjustRightInd w:val="0"/>
              <w:jc w:val="both"/>
              <w:rPr>
                <w:rFonts w:ascii="Times New Roman" w:hAnsi="Times New Roman" w:cs="Times New Roman"/>
                <w:b/>
                <w:bCs/>
                <w:szCs w:val="24"/>
              </w:rPr>
            </w:pPr>
          </w:p>
        </w:tc>
        <w:tc>
          <w:tcPr>
            <w:tcW w:w="1027" w:type="dxa"/>
            <w:vMerge/>
            <w:tcBorders>
              <w:left w:val="single" w:sz="4" w:space="0" w:color="auto"/>
            </w:tcBorders>
            <w:vAlign w:val="center"/>
          </w:tcPr>
          <w:p w:rsidR="009A2519" w:rsidRDefault="009A2519" w:rsidP="009A2519">
            <w:pPr>
              <w:autoSpaceDE w:val="0"/>
              <w:autoSpaceDN w:val="0"/>
              <w:adjustRightInd w:val="0"/>
              <w:jc w:val="center"/>
              <w:rPr>
                <w:rFonts w:ascii="Times New Roman" w:hAnsi="Times New Roman" w:cs="Times New Roman"/>
                <w:b/>
                <w:bCs/>
                <w:sz w:val="24"/>
                <w:szCs w:val="24"/>
              </w:rPr>
            </w:pPr>
          </w:p>
        </w:tc>
        <w:tc>
          <w:tcPr>
            <w:tcW w:w="851" w:type="dxa"/>
            <w:vMerge/>
            <w:vAlign w:val="center"/>
          </w:tcPr>
          <w:p w:rsidR="009A2519" w:rsidRDefault="009A2519" w:rsidP="009A2519">
            <w:pPr>
              <w:jc w:val="center"/>
            </w:pPr>
          </w:p>
        </w:tc>
        <w:tc>
          <w:tcPr>
            <w:tcW w:w="1020" w:type="dxa"/>
            <w:vMerge/>
          </w:tcPr>
          <w:p w:rsidR="009A2519" w:rsidRDefault="009A2519" w:rsidP="009A2519">
            <w:pPr>
              <w:autoSpaceDE w:val="0"/>
              <w:autoSpaceDN w:val="0"/>
              <w:adjustRightInd w:val="0"/>
              <w:jc w:val="center"/>
              <w:rPr>
                <w:rFonts w:ascii="Times New Roman" w:hAnsi="Times New Roman" w:cs="Times New Roman"/>
                <w:b/>
                <w:bCs/>
                <w:sz w:val="24"/>
                <w:szCs w:val="24"/>
              </w:rPr>
            </w:pPr>
          </w:p>
        </w:tc>
        <w:tc>
          <w:tcPr>
            <w:tcW w:w="1077" w:type="dxa"/>
            <w:vMerge/>
          </w:tcPr>
          <w:p w:rsidR="009A2519" w:rsidRPr="007440B4" w:rsidRDefault="009A2519" w:rsidP="009A2519">
            <w:pPr>
              <w:autoSpaceDE w:val="0"/>
              <w:autoSpaceDN w:val="0"/>
              <w:adjustRightInd w:val="0"/>
              <w:jc w:val="center"/>
              <w:rPr>
                <w:rFonts w:ascii="Times New Roman" w:hAnsi="Times New Roman" w:cs="Times New Roman"/>
                <w:b/>
                <w:bCs/>
                <w:sz w:val="24"/>
                <w:szCs w:val="24"/>
              </w:rPr>
            </w:pPr>
          </w:p>
        </w:tc>
      </w:tr>
      <w:tr w:rsidR="009A2519" w:rsidRPr="007440B4" w:rsidTr="0002398D">
        <w:trPr>
          <w:trHeight w:val="2280"/>
        </w:trPr>
        <w:tc>
          <w:tcPr>
            <w:tcW w:w="511" w:type="dxa"/>
            <w:vMerge w:val="restart"/>
            <w:tcBorders>
              <w:top w:val="single" w:sz="4" w:space="0" w:color="auto"/>
            </w:tcBorders>
          </w:tcPr>
          <w:p w:rsidR="009A2519" w:rsidRPr="007440B4" w:rsidRDefault="009A2519" w:rsidP="009D027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970" w:type="dxa"/>
            <w:tcBorders>
              <w:top w:val="single" w:sz="4" w:space="0" w:color="auto"/>
              <w:bottom w:val="single" w:sz="4" w:space="0" w:color="auto"/>
              <w:right w:val="single" w:sz="4" w:space="0" w:color="auto"/>
            </w:tcBorders>
          </w:tcPr>
          <w:p w:rsidR="009A2519" w:rsidRDefault="009A2519" w:rsidP="009A2519">
            <w:pPr>
              <w:autoSpaceDE w:val="0"/>
              <w:autoSpaceDN w:val="0"/>
              <w:adjustRightInd w:val="0"/>
              <w:jc w:val="both"/>
              <w:rPr>
                <w:rFonts w:ascii="Times New Roman" w:hAnsi="Times New Roman" w:cs="Times New Roman"/>
                <w:szCs w:val="24"/>
              </w:rPr>
            </w:pPr>
            <w:bookmarkStart w:id="0" w:name="_GoBack"/>
            <w:bookmarkEnd w:id="0"/>
            <w:r>
              <w:rPr>
                <w:rFonts w:ascii="Times New Roman" w:hAnsi="Times New Roman" w:cs="Times New Roman"/>
                <w:b/>
                <w:bCs/>
                <w:szCs w:val="24"/>
              </w:rPr>
              <w:t xml:space="preserve"> </w:t>
            </w:r>
            <w:r w:rsidRPr="0065617C">
              <w:rPr>
                <w:rFonts w:ascii="Times New Roman" w:hAnsi="Times New Roman" w:cs="Times New Roman"/>
                <w:b/>
                <w:bCs/>
                <w:szCs w:val="24"/>
              </w:rPr>
              <w:t>Detail topographical survey by using total station &amp; GPS system</w:t>
            </w:r>
            <w:r>
              <w:rPr>
                <w:rFonts w:ascii="Times New Roman" w:hAnsi="Times New Roman" w:cs="Times New Roman"/>
                <w:b/>
                <w:bCs/>
                <w:szCs w:val="24"/>
              </w:rPr>
              <w:t xml:space="preserve"> </w:t>
            </w:r>
            <w:r w:rsidRPr="0065617C">
              <w:rPr>
                <w:rFonts w:ascii="Times New Roman" w:hAnsi="Times New Roman" w:cs="Times New Roman"/>
                <w:szCs w:val="24"/>
              </w:rPr>
              <w:t xml:space="preserve">including preparation of existing </w:t>
            </w:r>
            <w:r>
              <w:rPr>
                <w:rFonts w:ascii="Times New Roman" w:hAnsi="Times New Roman" w:cs="Times New Roman"/>
                <w:szCs w:val="24"/>
              </w:rPr>
              <w:t>cross section, long sections, front elevation, back elevation and related detail structural drawings of the existing structures showing all dimensions and R.L,</w:t>
            </w:r>
            <w:r w:rsidRPr="0065617C">
              <w:rPr>
                <w:rFonts w:ascii="Times New Roman" w:hAnsi="Times New Roman" w:cs="Times New Roman"/>
                <w:szCs w:val="24"/>
              </w:rPr>
              <w:t xml:space="preserve"> both in hard</w:t>
            </w:r>
            <w:r>
              <w:rPr>
                <w:rFonts w:ascii="Times New Roman" w:hAnsi="Times New Roman" w:cs="Times New Roman"/>
                <w:szCs w:val="24"/>
              </w:rPr>
              <w:t xml:space="preserve"> (10 copy)</w:t>
            </w:r>
            <w:r w:rsidRPr="0065617C">
              <w:rPr>
                <w:rFonts w:ascii="Times New Roman" w:hAnsi="Times New Roman" w:cs="Times New Roman"/>
                <w:szCs w:val="24"/>
              </w:rPr>
              <w:t xml:space="preserve"> and soft copies as per demand and to the satisfa</w:t>
            </w:r>
            <w:r>
              <w:rPr>
                <w:rFonts w:ascii="Times New Roman" w:hAnsi="Times New Roman" w:cs="Times New Roman"/>
                <w:szCs w:val="24"/>
              </w:rPr>
              <w:t xml:space="preserve">ction of the Engineer-in charge </w:t>
            </w:r>
          </w:p>
          <w:p w:rsidR="009A2519" w:rsidRDefault="009A2519" w:rsidP="009D0276">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 xml:space="preserve">Head regulator gate of BTMC and spill regulator gate of Bhairab </w:t>
            </w:r>
            <w:proofErr w:type="spellStart"/>
            <w:r>
              <w:rPr>
                <w:rFonts w:ascii="Times New Roman" w:hAnsi="Times New Roman" w:cs="Times New Roman"/>
                <w:b/>
                <w:bCs/>
                <w:szCs w:val="24"/>
              </w:rPr>
              <w:t>banki</w:t>
            </w:r>
            <w:proofErr w:type="spellEnd"/>
            <w:r>
              <w:rPr>
                <w:rFonts w:ascii="Times New Roman" w:hAnsi="Times New Roman" w:cs="Times New Roman"/>
                <w:b/>
                <w:bCs/>
                <w:szCs w:val="24"/>
              </w:rPr>
              <w:t xml:space="preserve"> Barrage.</w:t>
            </w:r>
          </w:p>
          <w:p w:rsidR="009A2519" w:rsidRDefault="009A2519" w:rsidP="009D0276">
            <w:pPr>
              <w:autoSpaceDE w:val="0"/>
              <w:autoSpaceDN w:val="0"/>
              <w:adjustRightInd w:val="0"/>
              <w:jc w:val="both"/>
              <w:rPr>
                <w:rFonts w:ascii="Times New Roman" w:hAnsi="Times New Roman" w:cs="Times New Roman"/>
                <w:b/>
                <w:bCs/>
                <w:szCs w:val="24"/>
              </w:rPr>
            </w:pPr>
          </w:p>
          <w:p w:rsidR="009A2519" w:rsidRDefault="009A2519" w:rsidP="009D0276">
            <w:pPr>
              <w:autoSpaceDE w:val="0"/>
              <w:autoSpaceDN w:val="0"/>
              <w:adjustRightInd w:val="0"/>
              <w:jc w:val="both"/>
              <w:rPr>
                <w:rFonts w:ascii="Times New Roman" w:hAnsi="Times New Roman" w:cs="Times New Roman"/>
                <w:b/>
                <w:bCs/>
                <w:szCs w:val="24"/>
              </w:rPr>
            </w:pPr>
          </w:p>
        </w:tc>
        <w:tc>
          <w:tcPr>
            <w:tcW w:w="1027" w:type="dxa"/>
            <w:vMerge w:val="restart"/>
            <w:tcBorders>
              <w:top w:val="single" w:sz="4" w:space="0" w:color="auto"/>
              <w:left w:val="single" w:sz="4" w:space="0" w:color="auto"/>
            </w:tcBorders>
            <w:vAlign w:val="center"/>
          </w:tcPr>
          <w:p w:rsidR="009A2519" w:rsidRDefault="009A2519" w:rsidP="009A251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51" w:type="dxa"/>
            <w:vMerge w:val="restart"/>
            <w:tcBorders>
              <w:top w:val="single" w:sz="4" w:space="0" w:color="auto"/>
            </w:tcBorders>
            <w:vAlign w:val="center"/>
          </w:tcPr>
          <w:p w:rsidR="009A2519" w:rsidRDefault="009A2519" w:rsidP="009A2519">
            <w:pPr>
              <w:jc w:val="center"/>
            </w:pPr>
            <w:r>
              <w:t>Each set</w:t>
            </w:r>
          </w:p>
        </w:tc>
        <w:tc>
          <w:tcPr>
            <w:tcW w:w="1020" w:type="dxa"/>
            <w:vMerge w:val="restart"/>
            <w:tcBorders>
              <w:top w:val="single" w:sz="4" w:space="0" w:color="auto"/>
            </w:tcBorders>
            <w:vAlign w:val="center"/>
          </w:tcPr>
          <w:p w:rsidR="009A2519" w:rsidRDefault="009A2519" w:rsidP="009A2519">
            <w:pPr>
              <w:autoSpaceDE w:val="0"/>
              <w:autoSpaceDN w:val="0"/>
              <w:adjustRightInd w:val="0"/>
              <w:jc w:val="center"/>
              <w:rPr>
                <w:rFonts w:ascii="Times New Roman" w:hAnsi="Times New Roman" w:cs="Times New Roman"/>
                <w:b/>
                <w:bCs/>
                <w:sz w:val="24"/>
                <w:szCs w:val="24"/>
              </w:rPr>
            </w:pPr>
          </w:p>
        </w:tc>
        <w:tc>
          <w:tcPr>
            <w:tcW w:w="1077" w:type="dxa"/>
            <w:vMerge w:val="restart"/>
            <w:tcBorders>
              <w:top w:val="single" w:sz="4" w:space="0" w:color="auto"/>
            </w:tcBorders>
          </w:tcPr>
          <w:p w:rsidR="009A2519" w:rsidRPr="007440B4" w:rsidRDefault="009A2519" w:rsidP="009D0276">
            <w:pPr>
              <w:autoSpaceDE w:val="0"/>
              <w:autoSpaceDN w:val="0"/>
              <w:adjustRightInd w:val="0"/>
              <w:jc w:val="center"/>
              <w:rPr>
                <w:rFonts w:ascii="Times New Roman" w:hAnsi="Times New Roman" w:cs="Times New Roman"/>
                <w:b/>
                <w:bCs/>
                <w:sz w:val="24"/>
                <w:szCs w:val="24"/>
              </w:rPr>
            </w:pPr>
          </w:p>
        </w:tc>
      </w:tr>
      <w:tr w:rsidR="009A2519" w:rsidRPr="007440B4" w:rsidTr="0002398D">
        <w:trPr>
          <w:trHeight w:val="1247"/>
        </w:trPr>
        <w:tc>
          <w:tcPr>
            <w:tcW w:w="511" w:type="dxa"/>
            <w:vMerge/>
          </w:tcPr>
          <w:p w:rsidR="009A2519" w:rsidRDefault="009A2519" w:rsidP="009D0276">
            <w:pPr>
              <w:autoSpaceDE w:val="0"/>
              <w:autoSpaceDN w:val="0"/>
              <w:adjustRightInd w:val="0"/>
              <w:jc w:val="center"/>
              <w:rPr>
                <w:rFonts w:ascii="Times New Roman" w:hAnsi="Times New Roman" w:cs="Times New Roman"/>
                <w:sz w:val="24"/>
                <w:szCs w:val="24"/>
              </w:rPr>
            </w:pPr>
          </w:p>
        </w:tc>
        <w:tc>
          <w:tcPr>
            <w:tcW w:w="5970" w:type="dxa"/>
            <w:tcBorders>
              <w:top w:val="single" w:sz="4" w:space="0" w:color="auto"/>
              <w:right w:val="single" w:sz="4" w:space="0" w:color="auto"/>
            </w:tcBorders>
          </w:tcPr>
          <w:p w:rsidR="009A2519" w:rsidRDefault="009A2519" w:rsidP="009A2519">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 xml:space="preserve">Total </w:t>
            </w:r>
            <w:proofErr w:type="gramStart"/>
            <w:r>
              <w:rPr>
                <w:rFonts w:ascii="Times New Roman" w:hAnsi="Times New Roman" w:cs="Times New Roman"/>
                <w:b/>
                <w:bCs/>
                <w:szCs w:val="24"/>
              </w:rPr>
              <w:t>In</w:t>
            </w:r>
            <w:proofErr w:type="gramEnd"/>
            <w:r>
              <w:rPr>
                <w:rFonts w:ascii="Times New Roman" w:hAnsi="Times New Roman" w:cs="Times New Roman"/>
                <w:b/>
                <w:bCs/>
                <w:szCs w:val="24"/>
              </w:rPr>
              <w:t xml:space="preserve"> word.</w:t>
            </w:r>
          </w:p>
          <w:p w:rsidR="009A2519" w:rsidRDefault="009A2519" w:rsidP="009A2519">
            <w:pPr>
              <w:autoSpaceDE w:val="0"/>
              <w:autoSpaceDN w:val="0"/>
              <w:adjustRightInd w:val="0"/>
              <w:jc w:val="both"/>
              <w:rPr>
                <w:rFonts w:ascii="Times New Roman" w:hAnsi="Times New Roman" w:cs="Times New Roman"/>
                <w:b/>
                <w:bCs/>
                <w:szCs w:val="24"/>
              </w:rPr>
            </w:pPr>
          </w:p>
          <w:p w:rsidR="009A2519" w:rsidRDefault="009A2519" w:rsidP="009A2519">
            <w:pPr>
              <w:autoSpaceDE w:val="0"/>
              <w:autoSpaceDN w:val="0"/>
              <w:adjustRightInd w:val="0"/>
              <w:jc w:val="both"/>
              <w:rPr>
                <w:rFonts w:ascii="Times New Roman" w:hAnsi="Times New Roman" w:cs="Times New Roman"/>
                <w:b/>
                <w:bCs/>
                <w:szCs w:val="24"/>
              </w:rPr>
            </w:pPr>
          </w:p>
          <w:p w:rsidR="009A2519" w:rsidRDefault="009A2519" w:rsidP="009D0276">
            <w:pPr>
              <w:autoSpaceDE w:val="0"/>
              <w:autoSpaceDN w:val="0"/>
              <w:adjustRightInd w:val="0"/>
              <w:jc w:val="both"/>
              <w:rPr>
                <w:rFonts w:ascii="Times New Roman" w:hAnsi="Times New Roman" w:cs="Times New Roman"/>
                <w:b/>
                <w:bCs/>
                <w:szCs w:val="24"/>
              </w:rPr>
            </w:pPr>
          </w:p>
        </w:tc>
        <w:tc>
          <w:tcPr>
            <w:tcW w:w="1027" w:type="dxa"/>
            <w:vMerge/>
            <w:tcBorders>
              <w:left w:val="single" w:sz="4" w:space="0" w:color="auto"/>
              <w:bottom w:val="single" w:sz="4" w:space="0" w:color="auto"/>
            </w:tcBorders>
            <w:vAlign w:val="center"/>
          </w:tcPr>
          <w:p w:rsidR="009A2519" w:rsidRDefault="009A2519" w:rsidP="009A2519">
            <w:pPr>
              <w:autoSpaceDE w:val="0"/>
              <w:autoSpaceDN w:val="0"/>
              <w:adjustRightInd w:val="0"/>
              <w:jc w:val="center"/>
              <w:rPr>
                <w:rFonts w:ascii="Times New Roman" w:hAnsi="Times New Roman" w:cs="Times New Roman"/>
                <w:b/>
                <w:bCs/>
                <w:sz w:val="24"/>
                <w:szCs w:val="24"/>
              </w:rPr>
            </w:pPr>
          </w:p>
        </w:tc>
        <w:tc>
          <w:tcPr>
            <w:tcW w:w="851" w:type="dxa"/>
            <w:vMerge/>
            <w:tcBorders>
              <w:bottom w:val="single" w:sz="4" w:space="0" w:color="auto"/>
            </w:tcBorders>
            <w:vAlign w:val="center"/>
          </w:tcPr>
          <w:p w:rsidR="009A2519" w:rsidRDefault="009A2519" w:rsidP="009A2519">
            <w:pPr>
              <w:jc w:val="center"/>
            </w:pPr>
          </w:p>
        </w:tc>
        <w:tc>
          <w:tcPr>
            <w:tcW w:w="1020" w:type="dxa"/>
            <w:vMerge/>
            <w:tcBorders>
              <w:bottom w:val="single" w:sz="4" w:space="0" w:color="auto"/>
            </w:tcBorders>
            <w:vAlign w:val="center"/>
          </w:tcPr>
          <w:p w:rsidR="009A2519" w:rsidRDefault="009A2519" w:rsidP="009A2519">
            <w:pPr>
              <w:autoSpaceDE w:val="0"/>
              <w:autoSpaceDN w:val="0"/>
              <w:adjustRightInd w:val="0"/>
              <w:jc w:val="center"/>
              <w:rPr>
                <w:rFonts w:ascii="Times New Roman" w:hAnsi="Times New Roman" w:cs="Times New Roman"/>
                <w:b/>
                <w:bCs/>
                <w:sz w:val="24"/>
                <w:szCs w:val="24"/>
              </w:rPr>
            </w:pPr>
          </w:p>
        </w:tc>
        <w:tc>
          <w:tcPr>
            <w:tcW w:w="1077" w:type="dxa"/>
            <w:vMerge/>
            <w:tcBorders>
              <w:bottom w:val="single" w:sz="4" w:space="0" w:color="auto"/>
            </w:tcBorders>
          </w:tcPr>
          <w:p w:rsidR="009A2519" w:rsidRPr="007440B4" w:rsidRDefault="009A2519" w:rsidP="009D0276">
            <w:pPr>
              <w:autoSpaceDE w:val="0"/>
              <w:autoSpaceDN w:val="0"/>
              <w:adjustRightInd w:val="0"/>
              <w:jc w:val="center"/>
              <w:rPr>
                <w:rFonts w:ascii="Times New Roman" w:hAnsi="Times New Roman" w:cs="Times New Roman"/>
                <w:b/>
                <w:bCs/>
                <w:sz w:val="24"/>
                <w:szCs w:val="24"/>
              </w:rPr>
            </w:pPr>
          </w:p>
        </w:tc>
      </w:tr>
    </w:tbl>
    <w:p w:rsidR="00970311" w:rsidRDefault="00970311" w:rsidP="005E5C8D">
      <w:pPr>
        <w:spacing w:after="0"/>
        <w:ind w:left="5760" w:firstLine="720"/>
        <w:jc w:val="both"/>
        <w:rPr>
          <w:rFonts w:ascii="Times New Roman" w:hAnsi="Times New Roman" w:cs="Times New Roman"/>
        </w:rPr>
      </w:pPr>
    </w:p>
    <w:p w:rsidR="00970311" w:rsidRDefault="00970311" w:rsidP="005E5C8D">
      <w:pPr>
        <w:spacing w:after="0"/>
        <w:ind w:left="5760" w:firstLine="720"/>
        <w:jc w:val="both"/>
        <w:rPr>
          <w:rFonts w:ascii="Times New Roman" w:hAnsi="Times New Roman" w:cs="Times New Roman"/>
        </w:rPr>
      </w:pPr>
    </w:p>
    <w:p w:rsidR="00D77E5F" w:rsidRDefault="00581378" w:rsidP="005E5C8D">
      <w:pPr>
        <w:spacing w:after="0"/>
        <w:ind w:left="5760" w:firstLine="720"/>
        <w:jc w:val="both"/>
        <w:rPr>
          <w:rFonts w:ascii="Times New Roman" w:hAnsi="Times New Roman" w:cs="Times New Roman"/>
        </w:rPr>
      </w:pPr>
      <w:r>
        <w:rPr>
          <w:rFonts w:ascii="Times New Roman" w:hAnsi="Times New Roman" w:cs="Times New Roman"/>
        </w:rPr>
        <w:t xml:space="preserve">               Sd./-</w:t>
      </w:r>
    </w:p>
    <w:p w:rsidR="005E5C8D" w:rsidRPr="007440B4" w:rsidRDefault="005E5C8D" w:rsidP="005E5C8D">
      <w:pPr>
        <w:spacing w:after="0"/>
        <w:ind w:left="5760" w:firstLine="720"/>
        <w:jc w:val="both"/>
        <w:rPr>
          <w:rFonts w:ascii="Times New Roman" w:hAnsi="Times New Roman" w:cs="Times New Roman"/>
        </w:rPr>
      </w:pPr>
      <w:r w:rsidRPr="007440B4">
        <w:rPr>
          <w:rFonts w:ascii="Times New Roman" w:hAnsi="Times New Roman" w:cs="Times New Roman"/>
        </w:rPr>
        <w:t>Sub-Divisional Officer</w:t>
      </w:r>
    </w:p>
    <w:p w:rsidR="005E5C8D" w:rsidRPr="007440B4" w:rsidRDefault="005E5C8D" w:rsidP="005E5C8D">
      <w:pPr>
        <w:spacing w:after="0" w:line="240" w:lineRule="auto"/>
        <w:ind w:left="4320"/>
        <w:jc w:val="center"/>
        <w:rPr>
          <w:rFonts w:ascii="Times New Roman" w:hAnsi="Times New Roman" w:cs="Times New Roman"/>
        </w:rPr>
      </w:pPr>
      <w:r w:rsidRPr="007440B4">
        <w:rPr>
          <w:rFonts w:ascii="Times New Roman" w:hAnsi="Times New Roman" w:cs="Times New Roman"/>
        </w:rPr>
        <w:t>Kangsa</w:t>
      </w:r>
      <w:r w:rsidR="00BD3F21">
        <w:rPr>
          <w:rFonts w:ascii="Times New Roman" w:hAnsi="Times New Roman" w:cs="Times New Roman"/>
        </w:rPr>
        <w:t>bati Canals Sub-Division No.-XIX</w:t>
      </w:r>
    </w:p>
    <w:p w:rsidR="005E5C8D" w:rsidRPr="007440B4" w:rsidRDefault="00BD3F21" w:rsidP="005E5C8D">
      <w:pPr>
        <w:spacing w:after="0" w:line="240" w:lineRule="auto"/>
        <w:ind w:left="4320"/>
        <w:jc w:val="center"/>
        <w:rPr>
          <w:rFonts w:ascii="Times New Roman" w:hAnsi="Times New Roman" w:cs="Times New Roman"/>
        </w:rPr>
      </w:pPr>
      <w:r>
        <w:rPr>
          <w:rFonts w:ascii="Times New Roman" w:hAnsi="Times New Roman" w:cs="Times New Roman"/>
        </w:rPr>
        <w:t>Fulkushma, Bankura</w:t>
      </w:r>
      <w:r w:rsidR="005E5C8D" w:rsidRPr="007440B4">
        <w:rPr>
          <w:rFonts w:ascii="Times New Roman" w:hAnsi="Times New Roman" w:cs="Times New Roman"/>
        </w:rPr>
        <w:t>.</w:t>
      </w:r>
    </w:p>
    <w:p w:rsidR="00D35717" w:rsidRPr="007440B4" w:rsidRDefault="00D35717" w:rsidP="005E5C8D">
      <w:pPr>
        <w:spacing w:after="0" w:line="240" w:lineRule="auto"/>
        <w:rPr>
          <w:rFonts w:ascii="Times New Roman" w:hAnsi="Times New Roman" w:cs="Times New Roman"/>
          <w:b/>
          <w:bCs/>
          <w:sz w:val="20"/>
          <w:szCs w:val="20"/>
        </w:rPr>
      </w:pPr>
    </w:p>
    <w:sectPr w:rsidR="00D35717" w:rsidRPr="007440B4" w:rsidSect="00341DF9">
      <w:pgSz w:w="11906" w:h="16838" w:code="9"/>
      <w:pgMar w:top="68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4DC"/>
    <w:multiLevelType w:val="hybridMultilevel"/>
    <w:tmpl w:val="B538C176"/>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296B35"/>
    <w:multiLevelType w:val="hybridMultilevel"/>
    <w:tmpl w:val="FDBEF99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C53F63"/>
    <w:multiLevelType w:val="hybridMultilevel"/>
    <w:tmpl w:val="EA9280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D0D18B2"/>
    <w:multiLevelType w:val="hybridMultilevel"/>
    <w:tmpl w:val="632E5ACE"/>
    <w:lvl w:ilvl="0" w:tplc="7C961A9E">
      <w:start w:val="9"/>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AA7D18"/>
    <w:multiLevelType w:val="hybridMultilevel"/>
    <w:tmpl w:val="2E943C8A"/>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9F6307"/>
    <w:multiLevelType w:val="multilevel"/>
    <w:tmpl w:val="B7942B3A"/>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9C57E71"/>
    <w:multiLevelType w:val="hybridMultilevel"/>
    <w:tmpl w:val="2DBCF10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1F36E0"/>
    <w:multiLevelType w:val="multilevel"/>
    <w:tmpl w:val="FF96B4C6"/>
    <w:lvl w:ilvl="0">
      <w:start w:val="7"/>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2EA54AF"/>
    <w:multiLevelType w:val="hybridMultilevel"/>
    <w:tmpl w:val="EA9280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80A38"/>
    <w:multiLevelType w:val="hybridMultilevel"/>
    <w:tmpl w:val="26F4D0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0F6168"/>
    <w:multiLevelType w:val="multilevel"/>
    <w:tmpl w:val="5CE07F34"/>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24148B7"/>
    <w:multiLevelType w:val="hybridMultilevel"/>
    <w:tmpl w:val="AB5A4C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C9E112F"/>
    <w:multiLevelType w:val="hybridMultilevel"/>
    <w:tmpl w:val="166CA576"/>
    <w:lvl w:ilvl="0" w:tplc="9A623072">
      <w:start w:val="9"/>
      <w:numFmt w:val="decimal"/>
      <w:lvlText w:val="%1."/>
      <w:lvlJc w:val="left"/>
      <w:pPr>
        <w:ind w:left="885" w:hanging="360"/>
      </w:pPr>
      <w:rPr>
        <w:rFonts w:hint="default"/>
        <w:color w:val="auto"/>
        <w:sz w:val="22"/>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num w:numId="1">
    <w:abstractNumId w:val="3"/>
  </w:num>
  <w:num w:numId="2">
    <w:abstractNumId w:val="13"/>
  </w:num>
  <w:num w:numId="3">
    <w:abstractNumId w:val="10"/>
  </w:num>
  <w:num w:numId="4">
    <w:abstractNumId w:val="12"/>
  </w:num>
  <w:num w:numId="5">
    <w:abstractNumId w:val="8"/>
  </w:num>
  <w:num w:numId="6">
    <w:abstractNumId w:val="9"/>
  </w:num>
  <w:num w:numId="7">
    <w:abstractNumId w:val="5"/>
  </w:num>
  <w:num w:numId="8">
    <w:abstractNumId w:val="1"/>
  </w:num>
  <w:num w:numId="9">
    <w:abstractNumId w:val="11"/>
  </w:num>
  <w:num w:numId="10">
    <w:abstractNumId w:val="6"/>
  </w:num>
  <w:num w:numId="11">
    <w:abstractNumId w:val="7"/>
  </w:num>
  <w:num w:numId="12">
    <w:abstractNumId w:val="4"/>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6A"/>
    <w:rsid w:val="00010454"/>
    <w:rsid w:val="00011E56"/>
    <w:rsid w:val="00036B4C"/>
    <w:rsid w:val="00083826"/>
    <w:rsid w:val="00087421"/>
    <w:rsid w:val="000A1595"/>
    <w:rsid w:val="000A165E"/>
    <w:rsid w:val="000B4205"/>
    <w:rsid w:val="000D1BF0"/>
    <w:rsid w:val="000F6E77"/>
    <w:rsid w:val="0014337A"/>
    <w:rsid w:val="0014392E"/>
    <w:rsid w:val="00144BF6"/>
    <w:rsid w:val="00161C7E"/>
    <w:rsid w:val="00195830"/>
    <w:rsid w:val="001C7780"/>
    <w:rsid w:val="001F1193"/>
    <w:rsid w:val="001F78D0"/>
    <w:rsid w:val="00232E44"/>
    <w:rsid w:val="0024008A"/>
    <w:rsid w:val="00247C62"/>
    <w:rsid w:val="00274973"/>
    <w:rsid w:val="002943AA"/>
    <w:rsid w:val="002A2E9A"/>
    <w:rsid w:val="002C3EB6"/>
    <w:rsid w:val="002D28CD"/>
    <w:rsid w:val="002F0331"/>
    <w:rsid w:val="002F1249"/>
    <w:rsid w:val="00306950"/>
    <w:rsid w:val="00306A2D"/>
    <w:rsid w:val="00341DF9"/>
    <w:rsid w:val="00355A2F"/>
    <w:rsid w:val="003621FB"/>
    <w:rsid w:val="00375334"/>
    <w:rsid w:val="00387982"/>
    <w:rsid w:val="00392745"/>
    <w:rsid w:val="003A236A"/>
    <w:rsid w:val="003B2991"/>
    <w:rsid w:val="003F1B6B"/>
    <w:rsid w:val="0040471A"/>
    <w:rsid w:val="00472AA3"/>
    <w:rsid w:val="00483FB6"/>
    <w:rsid w:val="00493C1A"/>
    <w:rsid w:val="004A5D1B"/>
    <w:rsid w:val="004D57D2"/>
    <w:rsid w:val="00506E2E"/>
    <w:rsid w:val="00513FA6"/>
    <w:rsid w:val="00557031"/>
    <w:rsid w:val="00581378"/>
    <w:rsid w:val="005C5BA6"/>
    <w:rsid w:val="005E5C8D"/>
    <w:rsid w:val="005F4F7B"/>
    <w:rsid w:val="00632A91"/>
    <w:rsid w:val="0065617C"/>
    <w:rsid w:val="00657434"/>
    <w:rsid w:val="0068325C"/>
    <w:rsid w:val="00687D19"/>
    <w:rsid w:val="00687FAE"/>
    <w:rsid w:val="006A540D"/>
    <w:rsid w:val="006E1A58"/>
    <w:rsid w:val="006F1AD5"/>
    <w:rsid w:val="006F566D"/>
    <w:rsid w:val="00715261"/>
    <w:rsid w:val="007309BF"/>
    <w:rsid w:val="007440B4"/>
    <w:rsid w:val="00750DFE"/>
    <w:rsid w:val="00774FCB"/>
    <w:rsid w:val="00791BE6"/>
    <w:rsid w:val="008220D6"/>
    <w:rsid w:val="008301CC"/>
    <w:rsid w:val="008921A8"/>
    <w:rsid w:val="008A1062"/>
    <w:rsid w:val="008B6526"/>
    <w:rsid w:val="008B6844"/>
    <w:rsid w:val="008C2E55"/>
    <w:rsid w:val="008E46C1"/>
    <w:rsid w:val="008E641D"/>
    <w:rsid w:val="009214EF"/>
    <w:rsid w:val="009376E4"/>
    <w:rsid w:val="009623AC"/>
    <w:rsid w:val="00970311"/>
    <w:rsid w:val="009A2519"/>
    <w:rsid w:val="009B28C7"/>
    <w:rsid w:val="009B64A8"/>
    <w:rsid w:val="009D0276"/>
    <w:rsid w:val="009E59FC"/>
    <w:rsid w:val="00A63368"/>
    <w:rsid w:val="00A95BE4"/>
    <w:rsid w:val="00AD57EF"/>
    <w:rsid w:val="00AE5A77"/>
    <w:rsid w:val="00B0607D"/>
    <w:rsid w:val="00B1031A"/>
    <w:rsid w:val="00B16B78"/>
    <w:rsid w:val="00B278C9"/>
    <w:rsid w:val="00B304CD"/>
    <w:rsid w:val="00BD3F21"/>
    <w:rsid w:val="00BF34C3"/>
    <w:rsid w:val="00C0078E"/>
    <w:rsid w:val="00C25834"/>
    <w:rsid w:val="00C26A23"/>
    <w:rsid w:val="00C541A5"/>
    <w:rsid w:val="00C75999"/>
    <w:rsid w:val="00C75C52"/>
    <w:rsid w:val="00D02263"/>
    <w:rsid w:val="00D238C3"/>
    <w:rsid w:val="00D3258C"/>
    <w:rsid w:val="00D32C29"/>
    <w:rsid w:val="00D35717"/>
    <w:rsid w:val="00D555EE"/>
    <w:rsid w:val="00D74082"/>
    <w:rsid w:val="00D77E5F"/>
    <w:rsid w:val="00D833E6"/>
    <w:rsid w:val="00D92410"/>
    <w:rsid w:val="00DD2AF2"/>
    <w:rsid w:val="00DD53AD"/>
    <w:rsid w:val="00E25A41"/>
    <w:rsid w:val="00E73FCA"/>
    <w:rsid w:val="00EA5930"/>
    <w:rsid w:val="00EB1683"/>
    <w:rsid w:val="00ED2471"/>
    <w:rsid w:val="00F20F74"/>
    <w:rsid w:val="00F21977"/>
    <w:rsid w:val="00F24F23"/>
    <w:rsid w:val="00F554D9"/>
    <w:rsid w:val="00F56BB8"/>
    <w:rsid w:val="00F66532"/>
    <w:rsid w:val="00F74F8A"/>
    <w:rsid w:val="00F839E6"/>
    <w:rsid w:val="00F84005"/>
    <w:rsid w:val="00F861B6"/>
    <w:rsid w:val="00FA1D2B"/>
    <w:rsid w:val="00FB16D5"/>
    <w:rsid w:val="00FF6E8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DA3C"/>
  <w15:docId w15:val="{B0294B52-045B-4716-A782-E6184961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A8"/>
    <w:rPr>
      <w:rFonts w:ascii="Tahoma" w:hAnsi="Tahoma" w:cs="Tahoma"/>
      <w:sz w:val="16"/>
      <w:szCs w:val="16"/>
    </w:rPr>
  </w:style>
  <w:style w:type="paragraph" w:styleId="NoSpacing">
    <w:name w:val="No Spacing"/>
    <w:uiPriority w:val="1"/>
    <w:qFormat/>
    <w:rsid w:val="009B64A8"/>
    <w:pPr>
      <w:spacing w:after="0" w:line="240" w:lineRule="auto"/>
    </w:pPr>
    <w:rPr>
      <w:rFonts w:eastAsiaTheme="minorHAnsi"/>
      <w:lang w:val="en-US" w:eastAsia="en-US"/>
    </w:rPr>
  </w:style>
  <w:style w:type="paragraph" w:styleId="ListParagraph">
    <w:name w:val="List Paragraph"/>
    <w:basedOn w:val="Normal"/>
    <w:uiPriority w:val="34"/>
    <w:qFormat/>
    <w:rsid w:val="009B64A8"/>
    <w:pPr>
      <w:ind w:left="720"/>
      <w:contextualSpacing/>
    </w:pPr>
  </w:style>
  <w:style w:type="table" w:styleId="TableGrid">
    <w:name w:val="Table Grid"/>
    <w:basedOn w:val="TableNormal"/>
    <w:uiPriority w:val="59"/>
    <w:rsid w:val="00D357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Bold">
    <w:name w:val="Body text (2) + Bold"/>
    <w:aliases w:val="Italic,Heading #4 + Segoe UI"/>
    <w:rsid w:val="00A95BE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5944-E6D4-4C07-9B8C-27C718C2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dell-i3</dc:creator>
  <cp:keywords/>
  <dc:description/>
  <cp:lastModifiedBy>FKK</cp:lastModifiedBy>
  <cp:revision>2</cp:revision>
  <cp:lastPrinted>2019-10-23T11:17:00Z</cp:lastPrinted>
  <dcterms:created xsi:type="dcterms:W3CDTF">2019-12-27T07:00:00Z</dcterms:created>
  <dcterms:modified xsi:type="dcterms:W3CDTF">2019-12-27T07:00:00Z</dcterms:modified>
</cp:coreProperties>
</file>